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B9" w:rsidRPr="00AD6E75" w:rsidRDefault="00A532B9" w:rsidP="00A532B9">
      <w:pPr>
        <w:spacing w:line="360" w:lineRule="auto"/>
        <w:ind w:right="360" w:firstLine="851"/>
        <w:jc w:val="center"/>
        <w:rPr>
          <w:b/>
          <w:sz w:val="28"/>
          <w:szCs w:val="28"/>
        </w:rPr>
      </w:pPr>
      <w:r w:rsidRPr="00AD6E75">
        <w:rPr>
          <w:b/>
          <w:sz w:val="28"/>
          <w:szCs w:val="28"/>
        </w:rPr>
        <w:t>ПОЯСНИТЕЛЬНАЯ ЗАПИСКА</w:t>
      </w:r>
    </w:p>
    <w:p w:rsidR="00A532B9" w:rsidRPr="00AD6E75" w:rsidRDefault="00A532B9" w:rsidP="00A532B9">
      <w:pPr>
        <w:spacing w:line="360" w:lineRule="auto"/>
        <w:ind w:right="360"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A532B9" w:rsidRPr="00AD6E75" w:rsidRDefault="00A532B9" w:rsidP="00A532B9">
      <w:pPr>
        <w:numPr>
          <w:ilvl w:val="0"/>
          <w:numId w:val="1"/>
        </w:numPr>
        <w:spacing w:line="360" w:lineRule="auto"/>
        <w:ind w:left="0" w:right="360"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>Закон РФ « Об образовании»;</w:t>
      </w:r>
    </w:p>
    <w:p w:rsidR="00A532B9" w:rsidRPr="00AD6E75" w:rsidRDefault="00A532B9" w:rsidP="00A532B9">
      <w:pPr>
        <w:numPr>
          <w:ilvl w:val="0"/>
          <w:numId w:val="1"/>
        </w:numPr>
        <w:spacing w:line="360" w:lineRule="auto"/>
        <w:ind w:left="0" w:right="360"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A532B9" w:rsidRPr="00AD6E75" w:rsidRDefault="00A532B9" w:rsidP="00A532B9">
      <w:pPr>
        <w:numPr>
          <w:ilvl w:val="0"/>
          <w:numId w:val="1"/>
        </w:numPr>
        <w:spacing w:line="360" w:lineRule="auto"/>
        <w:ind w:left="0" w:right="360"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 xml:space="preserve">Примерные программы по </w:t>
      </w:r>
      <w:r>
        <w:rPr>
          <w:sz w:val="28"/>
          <w:szCs w:val="28"/>
        </w:rPr>
        <w:t>черчению</w:t>
      </w:r>
      <w:r w:rsidRPr="00AD6E75">
        <w:rPr>
          <w:sz w:val="28"/>
          <w:szCs w:val="28"/>
        </w:rPr>
        <w:t>, созданные на основе федерального компонента государственного образовательного стандарта- 2005 год;</w:t>
      </w:r>
    </w:p>
    <w:p w:rsidR="00A532B9" w:rsidRPr="00AD6E75" w:rsidRDefault="00A532B9" w:rsidP="00A532B9">
      <w:pPr>
        <w:numPr>
          <w:ilvl w:val="0"/>
          <w:numId w:val="1"/>
        </w:numPr>
        <w:spacing w:line="360" w:lineRule="auto"/>
        <w:ind w:left="0" w:right="360"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 xml:space="preserve">Федеральный перечень учебников, рекомендованных (допущенных) </w:t>
      </w:r>
      <w:proofErr w:type="gramStart"/>
      <w:r w:rsidRPr="00AD6E75">
        <w:rPr>
          <w:sz w:val="28"/>
          <w:szCs w:val="28"/>
        </w:rPr>
        <w:t>у</w:t>
      </w:r>
      <w:proofErr w:type="gramEnd"/>
      <w:r w:rsidRPr="00AD6E75">
        <w:rPr>
          <w:sz w:val="28"/>
          <w:szCs w:val="28"/>
        </w:rPr>
        <w:t xml:space="preserve"> </w:t>
      </w:r>
      <w:proofErr w:type="gramStart"/>
      <w:r w:rsidRPr="00AD6E75">
        <w:rPr>
          <w:sz w:val="28"/>
          <w:szCs w:val="28"/>
        </w:rPr>
        <w:t>использованию</w:t>
      </w:r>
      <w:proofErr w:type="gramEnd"/>
      <w:r w:rsidRPr="00AD6E75">
        <w:rPr>
          <w:sz w:val="28"/>
          <w:szCs w:val="28"/>
        </w:rPr>
        <w:t xml:space="preserve"> в образовательном процессе в образовательных учреждениях, реализующих программы общего образования;</w:t>
      </w:r>
    </w:p>
    <w:p w:rsidR="00A532B9" w:rsidRDefault="00A532B9" w:rsidP="00A532B9">
      <w:pPr>
        <w:numPr>
          <w:ilvl w:val="0"/>
          <w:numId w:val="1"/>
        </w:numPr>
        <w:spacing w:line="360" w:lineRule="auto"/>
        <w:ind w:left="0" w:right="360"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>Локальные акты школы.</w:t>
      </w:r>
    </w:p>
    <w:p w:rsidR="00A532B9" w:rsidRPr="00AD6E75" w:rsidRDefault="00A532B9" w:rsidP="00A532B9">
      <w:pPr>
        <w:spacing w:line="360" w:lineRule="auto"/>
        <w:ind w:firstLine="851"/>
        <w:jc w:val="both"/>
        <w:rPr>
          <w:sz w:val="28"/>
          <w:szCs w:val="28"/>
        </w:rPr>
      </w:pPr>
      <w:r w:rsidRPr="00AD6E75">
        <w:rPr>
          <w:sz w:val="28"/>
          <w:szCs w:val="28"/>
        </w:rPr>
        <w:t xml:space="preserve">Данная программа рассчитана на 35 часов </w:t>
      </w:r>
      <w:r>
        <w:rPr>
          <w:sz w:val="28"/>
          <w:szCs w:val="28"/>
        </w:rPr>
        <w:t>в 9  классе по 1 часу в неделю.</w:t>
      </w:r>
      <w:r w:rsidRPr="00AD6E75">
        <w:rPr>
          <w:sz w:val="28"/>
          <w:szCs w:val="28"/>
        </w:rPr>
        <w:t xml:space="preserve"> </w:t>
      </w:r>
    </w:p>
    <w:p w:rsidR="00A532B9" w:rsidRPr="00AD6E75" w:rsidRDefault="00A532B9" w:rsidP="00A532B9">
      <w:pPr>
        <w:spacing w:line="360" w:lineRule="auto"/>
        <w:ind w:firstLine="851"/>
        <w:jc w:val="both"/>
        <w:rPr>
          <w:sz w:val="28"/>
          <w:szCs w:val="28"/>
        </w:rPr>
      </w:pPr>
      <w:r w:rsidRPr="00AD6E75">
        <w:rPr>
          <w:b/>
          <w:sz w:val="28"/>
          <w:szCs w:val="28"/>
        </w:rPr>
        <w:t>Актуальность программы</w:t>
      </w:r>
      <w:r w:rsidRPr="00AD6E75">
        <w:rPr>
          <w:sz w:val="28"/>
          <w:szCs w:val="28"/>
        </w:rPr>
        <w:t xml:space="preserve"> в том, что школьный курс черчения помогает школьникам овладеть одним из средств познания  окружающего мира; имеет большое зн</w:t>
      </w:r>
      <w:r w:rsidRPr="00AD6E75">
        <w:rPr>
          <w:sz w:val="28"/>
          <w:szCs w:val="28"/>
        </w:rPr>
        <w:t>а</w:t>
      </w:r>
      <w:r w:rsidRPr="00AD6E75">
        <w:rPr>
          <w:sz w:val="28"/>
          <w:szCs w:val="28"/>
        </w:rPr>
        <w:t>чение для общего и политехнического образования учащихся;  приобщает школьн</w:t>
      </w:r>
      <w:r w:rsidRPr="00AD6E75">
        <w:rPr>
          <w:sz w:val="28"/>
          <w:szCs w:val="28"/>
        </w:rPr>
        <w:t>и</w:t>
      </w:r>
      <w:r w:rsidRPr="00AD6E75">
        <w:rPr>
          <w:sz w:val="28"/>
          <w:szCs w:val="28"/>
        </w:rPr>
        <w:t>ков к элементам инженерно-технических знаний в области техники и технологии современного производства; соде</w:t>
      </w:r>
      <w:r w:rsidRPr="00AD6E75">
        <w:rPr>
          <w:sz w:val="28"/>
          <w:szCs w:val="28"/>
        </w:rPr>
        <w:t>й</w:t>
      </w:r>
      <w:r w:rsidRPr="00AD6E75">
        <w:rPr>
          <w:sz w:val="28"/>
          <w:szCs w:val="28"/>
        </w:rPr>
        <w:t>ствует развитию технического мышления, познавательных способностей учащихся. Кроме того, з</w:t>
      </w:r>
      <w:r w:rsidRPr="00AD6E75">
        <w:rPr>
          <w:sz w:val="28"/>
          <w:szCs w:val="28"/>
        </w:rPr>
        <w:t>а</w:t>
      </w:r>
      <w:r w:rsidRPr="00AD6E75">
        <w:rPr>
          <w:sz w:val="28"/>
          <w:szCs w:val="28"/>
        </w:rPr>
        <w:t>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</w:t>
      </w:r>
      <w:r w:rsidRPr="00AD6E75">
        <w:rPr>
          <w:sz w:val="28"/>
          <w:szCs w:val="28"/>
        </w:rPr>
        <w:t>ж</w:t>
      </w:r>
      <w:r w:rsidRPr="00AD6E75">
        <w:rPr>
          <w:sz w:val="28"/>
          <w:szCs w:val="28"/>
        </w:rPr>
        <w:t>нейшими элементами общей культуры труда; благоприятно воздействуют на формирование эстетического вкуса уч</w:t>
      </w:r>
      <w:r w:rsidRPr="00AD6E75">
        <w:rPr>
          <w:sz w:val="28"/>
          <w:szCs w:val="28"/>
        </w:rPr>
        <w:t>а</w:t>
      </w:r>
      <w:r w:rsidRPr="00AD6E75">
        <w:rPr>
          <w:sz w:val="28"/>
          <w:szCs w:val="28"/>
        </w:rPr>
        <w:t>щихся, что способствует разрешению задач их эстетического воспитания.</w:t>
      </w:r>
    </w:p>
    <w:p w:rsidR="00030383" w:rsidRDefault="00030383"/>
    <w:sectPr w:rsidR="00030383" w:rsidSect="0003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438"/>
    <w:multiLevelType w:val="hybridMultilevel"/>
    <w:tmpl w:val="B602DA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B9"/>
    <w:rsid w:val="00030383"/>
    <w:rsid w:val="00A5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2018-10-27T17:25:00Z</dcterms:created>
  <dcterms:modified xsi:type="dcterms:W3CDTF">2018-10-27T17:25:00Z</dcterms:modified>
</cp:coreProperties>
</file>