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C5B" w:rsidRPr="009A4C5B" w:rsidRDefault="009A4C5B" w:rsidP="009A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616835"/>
            <wp:effectExtent l="19050" t="0" r="9525" b="0"/>
            <wp:docPr id="8" name="Рисунок 8" descr="Изображение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6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67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5B" w:rsidRPr="009A4C5B" w:rsidRDefault="009A4C5B" w:rsidP="009A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9A4C5B" w:rsidRPr="009A4C5B" w:rsidRDefault="009A4C5B" w:rsidP="009A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9A4C5B" w:rsidRPr="009A4C5B" w:rsidRDefault="009A4C5B" w:rsidP="009A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9A4C5B" w:rsidRPr="009A4C5B" w:rsidRDefault="009A4C5B" w:rsidP="009A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A4C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РАБОЧАЯ ПРОГРАММА</w:t>
      </w:r>
    </w:p>
    <w:p w:rsidR="009A4C5B" w:rsidRPr="009A4C5B" w:rsidRDefault="009A4C5B" w:rsidP="009A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  <w:r w:rsidRPr="009A4C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по курсу «МАТЕМАТИКА»</w:t>
      </w:r>
    </w:p>
    <w:p w:rsidR="009A4C5B" w:rsidRPr="009A4C5B" w:rsidRDefault="009A4C5B" w:rsidP="009A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10-б</w:t>
      </w:r>
      <w:r w:rsidRPr="009A4C5B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класс </w:t>
      </w:r>
      <w:r w:rsidRPr="009A4C5B">
        <w:rPr>
          <w:rFonts w:ascii="Times New Roman" w:eastAsia="Times New Roman" w:hAnsi="Times New Roman" w:cs="Times New Roman"/>
          <w:bCs/>
          <w:sz w:val="40"/>
          <w:szCs w:val="24"/>
          <w:lang w:eastAsia="ru-RU"/>
        </w:rPr>
        <w:t>на 2018 –2019учебный год</w:t>
      </w:r>
    </w:p>
    <w:p w:rsidR="009A4C5B" w:rsidRPr="009A4C5B" w:rsidRDefault="009A4C5B" w:rsidP="009A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9A4C5B" w:rsidRPr="009A4C5B" w:rsidRDefault="009A4C5B" w:rsidP="009A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9A4C5B" w:rsidRPr="009A4C5B" w:rsidRDefault="009A4C5B" w:rsidP="009A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9A4C5B" w:rsidRPr="009A4C5B" w:rsidRDefault="009A4C5B" w:rsidP="009A4C5B">
      <w:pPr>
        <w:tabs>
          <w:tab w:val="left" w:pos="9288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Составитель </w:t>
      </w:r>
    </w:p>
    <w:p w:rsidR="009A4C5B" w:rsidRPr="009A4C5B" w:rsidRDefault="009A4C5B" w:rsidP="009A4C5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Сергеенко Е. Н.</w:t>
      </w:r>
    </w:p>
    <w:p w:rsidR="009A4C5B" w:rsidRPr="009A4C5B" w:rsidRDefault="009A4C5B" w:rsidP="009A4C5B">
      <w:pPr>
        <w:spacing w:after="0" w:line="240" w:lineRule="auto"/>
        <w:jc w:val="right"/>
        <w:rPr>
          <w:rFonts w:ascii="Iris" w:eastAsia="Times New Roman" w:hAnsi="Iris" w:cs="DS Hiline"/>
          <w:b/>
          <w:sz w:val="28"/>
          <w:szCs w:val="28"/>
          <w:lang w:eastAsia="ru-RU"/>
        </w:rPr>
      </w:pPr>
    </w:p>
    <w:p w:rsidR="009A4C5B" w:rsidRPr="009A4C5B" w:rsidRDefault="009A4C5B" w:rsidP="009A4C5B">
      <w:pPr>
        <w:spacing w:after="0" w:line="240" w:lineRule="auto"/>
        <w:jc w:val="right"/>
        <w:rPr>
          <w:rFonts w:ascii="Iris" w:eastAsia="Times New Roman" w:hAnsi="Iris" w:cs="DS Hiline"/>
          <w:b/>
          <w:sz w:val="28"/>
          <w:szCs w:val="28"/>
          <w:lang w:eastAsia="ru-RU"/>
        </w:rPr>
      </w:pPr>
    </w:p>
    <w:p w:rsidR="009A4C5B" w:rsidRPr="009A4C5B" w:rsidRDefault="009A4C5B" w:rsidP="009A4C5B">
      <w:pPr>
        <w:spacing w:after="0" w:line="240" w:lineRule="auto"/>
        <w:jc w:val="right"/>
        <w:rPr>
          <w:rFonts w:ascii="Iris" w:eastAsia="Times New Roman" w:hAnsi="Iris" w:cs="DS Hiline"/>
          <w:b/>
          <w:sz w:val="28"/>
          <w:szCs w:val="28"/>
          <w:lang w:eastAsia="ru-RU"/>
        </w:rPr>
      </w:pPr>
    </w:p>
    <w:p w:rsidR="009A4C5B" w:rsidRPr="009A4C5B" w:rsidRDefault="009A4C5B" w:rsidP="009A4C5B">
      <w:pPr>
        <w:spacing w:after="0" w:line="240" w:lineRule="auto"/>
        <w:jc w:val="right"/>
        <w:rPr>
          <w:rFonts w:ascii="Iris" w:eastAsia="Times New Roman" w:hAnsi="Iris" w:cs="DS Hiline"/>
          <w:b/>
          <w:sz w:val="28"/>
          <w:szCs w:val="28"/>
          <w:lang w:eastAsia="ru-RU"/>
        </w:rPr>
      </w:pPr>
    </w:p>
    <w:p w:rsidR="009A4C5B" w:rsidRPr="009A4C5B" w:rsidRDefault="009A4C5B" w:rsidP="009A4C5B">
      <w:pPr>
        <w:spacing w:after="0" w:line="240" w:lineRule="auto"/>
        <w:jc w:val="right"/>
        <w:rPr>
          <w:rFonts w:ascii="Iris" w:eastAsia="Times New Roman" w:hAnsi="Iris" w:cs="DS Hiline"/>
          <w:b/>
          <w:sz w:val="28"/>
          <w:szCs w:val="28"/>
          <w:lang w:eastAsia="ru-RU"/>
        </w:rPr>
      </w:pPr>
    </w:p>
    <w:p w:rsidR="009A4C5B" w:rsidRPr="009A4C5B" w:rsidRDefault="009A4C5B" w:rsidP="009A4C5B">
      <w:pPr>
        <w:spacing w:after="0" w:line="240" w:lineRule="auto"/>
        <w:jc w:val="right"/>
        <w:rPr>
          <w:rFonts w:ascii="Iris" w:eastAsia="Times New Roman" w:hAnsi="Iris" w:cs="DS Hiline"/>
          <w:b/>
          <w:sz w:val="28"/>
          <w:szCs w:val="28"/>
          <w:lang w:eastAsia="ru-RU"/>
        </w:rPr>
      </w:pPr>
    </w:p>
    <w:p w:rsidR="009A4C5B" w:rsidRPr="009A4C5B" w:rsidRDefault="009A4C5B" w:rsidP="009A4C5B">
      <w:pPr>
        <w:spacing w:after="0" w:line="240" w:lineRule="auto"/>
        <w:jc w:val="right"/>
        <w:rPr>
          <w:rFonts w:ascii="Iris" w:eastAsia="Times New Roman" w:hAnsi="Iris" w:cs="DS Hiline"/>
          <w:b/>
          <w:sz w:val="28"/>
          <w:szCs w:val="28"/>
          <w:lang w:eastAsia="ru-RU"/>
        </w:rPr>
      </w:pPr>
    </w:p>
    <w:p w:rsidR="009A4C5B" w:rsidRPr="009A4C5B" w:rsidRDefault="009A4C5B" w:rsidP="009A4C5B">
      <w:pPr>
        <w:spacing w:after="0" w:line="240" w:lineRule="auto"/>
        <w:jc w:val="right"/>
        <w:rPr>
          <w:rFonts w:ascii="Iris" w:eastAsia="Times New Roman" w:hAnsi="Iris" w:cs="DS Hiline"/>
          <w:b/>
          <w:sz w:val="28"/>
          <w:szCs w:val="28"/>
          <w:lang w:eastAsia="ru-RU"/>
        </w:rPr>
      </w:pPr>
    </w:p>
    <w:p w:rsidR="009A4C5B" w:rsidRPr="009A4C5B" w:rsidRDefault="009A4C5B" w:rsidP="009A4C5B">
      <w:pPr>
        <w:spacing w:after="0" w:line="240" w:lineRule="auto"/>
        <w:jc w:val="right"/>
        <w:rPr>
          <w:rFonts w:ascii="Iris" w:eastAsia="Times New Roman" w:hAnsi="Iris" w:cs="DS Hiline"/>
          <w:b/>
          <w:sz w:val="28"/>
          <w:szCs w:val="28"/>
          <w:lang w:eastAsia="ru-RU"/>
        </w:rPr>
      </w:pPr>
    </w:p>
    <w:p w:rsidR="009A4C5B" w:rsidRPr="009A4C5B" w:rsidRDefault="009A4C5B" w:rsidP="009A4C5B">
      <w:pPr>
        <w:spacing w:after="0" w:line="240" w:lineRule="auto"/>
        <w:jc w:val="right"/>
        <w:rPr>
          <w:rFonts w:ascii="Iris" w:eastAsia="Times New Roman" w:hAnsi="Iris" w:cs="DS Hiline"/>
          <w:b/>
          <w:sz w:val="28"/>
          <w:szCs w:val="28"/>
          <w:lang w:eastAsia="ru-RU"/>
        </w:rPr>
      </w:pPr>
    </w:p>
    <w:p w:rsidR="009A4C5B" w:rsidRPr="009A4C5B" w:rsidRDefault="009A4C5B" w:rsidP="009A4C5B">
      <w:pPr>
        <w:spacing w:after="0" w:line="240" w:lineRule="auto"/>
        <w:jc w:val="right"/>
        <w:rPr>
          <w:rFonts w:ascii="Iris" w:eastAsia="Times New Roman" w:hAnsi="Iris" w:cs="DS Hiline"/>
          <w:b/>
          <w:sz w:val="28"/>
          <w:szCs w:val="28"/>
          <w:lang w:eastAsia="ru-RU"/>
        </w:rPr>
      </w:pPr>
    </w:p>
    <w:p w:rsidR="009A4C5B" w:rsidRPr="009A4C5B" w:rsidRDefault="009A4C5B" w:rsidP="009A4C5B">
      <w:pPr>
        <w:spacing w:after="0" w:line="240" w:lineRule="auto"/>
        <w:jc w:val="right"/>
        <w:rPr>
          <w:rFonts w:ascii="Iris" w:eastAsia="Times New Roman" w:hAnsi="Iris" w:cs="DS Hiline"/>
          <w:b/>
          <w:sz w:val="28"/>
          <w:szCs w:val="28"/>
          <w:lang w:eastAsia="ru-RU"/>
        </w:rPr>
      </w:pPr>
    </w:p>
    <w:p w:rsidR="009A4C5B" w:rsidRPr="009A4C5B" w:rsidRDefault="009A4C5B" w:rsidP="009A4C5B">
      <w:pPr>
        <w:spacing w:after="0" w:line="240" w:lineRule="auto"/>
        <w:jc w:val="right"/>
        <w:rPr>
          <w:rFonts w:ascii="Iris" w:eastAsia="Times New Roman" w:hAnsi="Iris" w:cs="DS Hiline"/>
          <w:b/>
          <w:sz w:val="28"/>
          <w:szCs w:val="28"/>
          <w:lang w:eastAsia="ru-RU"/>
        </w:rPr>
      </w:pPr>
    </w:p>
    <w:p w:rsidR="009A4C5B" w:rsidRPr="009A4C5B" w:rsidRDefault="009A4C5B" w:rsidP="009A4C5B">
      <w:pPr>
        <w:spacing w:after="0" w:line="240" w:lineRule="auto"/>
        <w:jc w:val="right"/>
        <w:rPr>
          <w:rFonts w:ascii="Iris" w:eastAsia="Times New Roman" w:hAnsi="Iris" w:cs="DS Hiline"/>
          <w:b/>
          <w:sz w:val="28"/>
          <w:szCs w:val="28"/>
          <w:lang w:eastAsia="ru-RU"/>
        </w:rPr>
      </w:pPr>
    </w:p>
    <w:p w:rsidR="009A4C5B" w:rsidRPr="009A4C5B" w:rsidRDefault="009A4C5B" w:rsidP="009A4C5B">
      <w:pPr>
        <w:spacing w:after="0" w:line="240" w:lineRule="auto"/>
        <w:jc w:val="center"/>
        <w:rPr>
          <w:rFonts w:ascii="Iris" w:eastAsia="Times New Roman" w:hAnsi="Iris" w:cs="DS Hiline"/>
          <w:b/>
          <w:sz w:val="28"/>
          <w:szCs w:val="28"/>
          <w:lang w:eastAsia="ru-RU"/>
        </w:rPr>
      </w:pPr>
    </w:p>
    <w:p w:rsidR="009A4C5B" w:rsidRPr="009A4C5B" w:rsidRDefault="009A4C5B" w:rsidP="009A4C5B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C5B">
        <w:rPr>
          <w:rFonts w:ascii="Times New Roman" w:eastAsia="Times New Roman" w:hAnsi="Times New Roman" w:cs="Times New Roman"/>
          <w:sz w:val="28"/>
          <w:szCs w:val="28"/>
          <w:lang w:eastAsia="ru-RU"/>
        </w:rPr>
        <w:t>г. Дятьково</w:t>
      </w:r>
    </w:p>
    <w:p w:rsidR="009A4C5B" w:rsidRPr="009A4C5B" w:rsidRDefault="009A4C5B" w:rsidP="009A4C5B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C5B" w:rsidRPr="009A4C5B" w:rsidRDefault="009A4C5B" w:rsidP="009A4C5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C5B">
        <w:rPr>
          <w:rFonts w:ascii="Times New Roman" w:eastAsia="Times New Roman" w:hAnsi="Times New Roman" w:cs="Times New Roman"/>
          <w:sz w:val="28"/>
          <w:szCs w:val="28"/>
          <w:lang w:eastAsia="ru-RU"/>
        </w:rPr>
        <w:t>2018г</w:t>
      </w:r>
    </w:p>
    <w:p w:rsidR="00870B90" w:rsidRPr="00870B90" w:rsidRDefault="00870B90" w:rsidP="006E55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870B90" w:rsidRPr="00870B90" w:rsidRDefault="00870B90" w:rsidP="00870B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B90" w:rsidRPr="00870B90" w:rsidRDefault="00870B90" w:rsidP="00870B90">
      <w:pPr>
        <w:tabs>
          <w:tab w:val="left" w:pos="5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Данная рабочая программа ориентирована на учащихся 10 класса и реализуется на основе следующего документов:</w:t>
      </w:r>
    </w:p>
    <w:p w:rsidR="00870B90" w:rsidRPr="00870B90" w:rsidRDefault="00870B90" w:rsidP="00870B90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компонент государственного стандарта основного общего образования./ сост. Э.Д. Днепров, А.Г. Аркадьев. – 2-е изд., стереотип.- М.: Дрофа, 2008. – 128 с.</w:t>
      </w:r>
    </w:p>
    <w:p w:rsidR="00870B90" w:rsidRPr="00870B90" w:rsidRDefault="00870B90" w:rsidP="00870B90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Примерные программы по математике./ сост. Э.Д. Днепров, А.Г. Аркадьев. – 2-е изд., стереотип.- М.: Дрофа, 2008. – 128 с.</w:t>
      </w:r>
    </w:p>
    <w:p w:rsidR="00870B90" w:rsidRPr="00870B90" w:rsidRDefault="00870B90" w:rsidP="00870B90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Авторская программа С.М. Никольского, М.К. Потапова, </w:t>
      </w:r>
    </w:p>
    <w:p w:rsidR="00870B90" w:rsidRPr="00870B90" w:rsidRDefault="00870B90" w:rsidP="00870B9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Н.Н.Решетникова, А.В. Шевкина, М.: Просвещение, 2010г</w:t>
      </w:r>
    </w:p>
    <w:p w:rsidR="00870B90" w:rsidRPr="00870B90" w:rsidRDefault="00870B90" w:rsidP="00870B90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 М</w:t>
      </w:r>
      <w:r w:rsidR="00AF113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ОУ «</w:t>
      </w:r>
      <w:r w:rsidR="002E418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редняя общеобразовательная школа № </w:t>
      </w:r>
      <w:r w:rsidR="002E418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70B90" w:rsidRPr="00870B90" w:rsidRDefault="00870B90" w:rsidP="00870B90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Программа предусматривает преподавание предмета по учебнику </w:t>
      </w: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С.М. Никольского и др. «Алгебра и начала анализа», 10 класс, М.: Просвещение, 2010</w:t>
      </w: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учебнику «Геометрия 10-11» /  Атанасян Л. С., Бутузов В. Ф., Кадомцев С. Б., Позняк Э. Г., Юдина И. И. М.: Просвещение, 2010</w:t>
      </w:r>
    </w:p>
    <w:p w:rsidR="00870B90" w:rsidRPr="00870B90" w:rsidRDefault="00870B90" w:rsidP="00870B90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Математика является одним из основных системообразующих  предметов школьного образования. Такое место математики среди школьных предметов обусловливает и ее особую роль с точки зрения всестороннего развития личности учащихся. В основе построения данного курса лежат идеи индивидуализации,гуманизации и дифференциации обучения, соответствующие современным представлениям о целях школьного образования и уделяющие особое внимание личности ученика, его интересам и способностям. Предлагаемый курс позволяет обеспечить формирование как предметных, так и общеучебных умений школьников, которые в дальнейшем позволят им применять полученные знания и умения для решения собственных жизненных задач.</w:t>
      </w:r>
    </w:p>
    <w:p w:rsidR="00870B90" w:rsidRPr="00870B90" w:rsidRDefault="00870B90" w:rsidP="00870B90">
      <w:pPr>
        <w:shd w:val="clear" w:color="auto" w:fill="FFFFFF"/>
        <w:spacing w:after="0" w:line="240" w:lineRule="auto"/>
        <w:ind w:left="10" w:right="10"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Изучение математика на ступени основного общего образования направлено на достижение следующих</w:t>
      </w:r>
      <w:r w:rsidRPr="00870B9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целей:</w:t>
      </w:r>
    </w:p>
    <w:p w:rsidR="00870B90" w:rsidRPr="00870B90" w:rsidRDefault="00870B90" w:rsidP="00870B90">
      <w:pPr>
        <w:widowControl w:val="0"/>
        <w:numPr>
          <w:ilvl w:val="0"/>
          <w:numId w:val="24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овладение </w:t>
      </w:r>
      <w:r w:rsidRPr="00870B90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системой математических знаний и умений</w:t>
      </w:r>
      <w:r w:rsidRPr="00870B9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, </w:t>
      </w:r>
      <w:r w:rsidRPr="00870B9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необходимых для</w:t>
      </w:r>
    </w:p>
    <w:p w:rsidR="00870B90" w:rsidRPr="00870B90" w:rsidRDefault="00870B90" w:rsidP="00870B9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567" w:right="10" w:firstLine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приме</w:t>
      </w:r>
      <w:r w:rsidRPr="00870B9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softHyphen/>
        <w:t xml:space="preserve">нения в практической деятельности, изучения смежных дисциплин,   продолжения </w:t>
      </w: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образования;</w:t>
      </w:r>
    </w:p>
    <w:p w:rsidR="00870B90" w:rsidRPr="00870B90" w:rsidRDefault="00870B90" w:rsidP="00870B90">
      <w:pPr>
        <w:widowControl w:val="0"/>
        <w:numPr>
          <w:ilvl w:val="0"/>
          <w:numId w:val="2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интеллектуальное развитие, </w:t>
      </w:r>
      <w:r w:rsidRPr="00870B9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формирование качеств личности, необходимых чело</w:t>
      </w:r>
      <w:r w:rsidRPr="00870B9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softHyphen/>
      </w: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веку для полноценной жизни </w:t>
      </w:r>
      <w:r w:rsidRPr="00870B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современном обществе, свойственных математиче</w:t>
      </w: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70B9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</w:t>
      </w: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представлений, способности к преодолению трудностей;</w:t>
      </w:r>
    </w:p>
    <w:p w:rsidR="00870B90" w:rsidRPr="00870B90" w:rsidRDefault="00870B90" w:rsidP="00870B90">
      <w:pPr>
        <w:widowControl w:val="0"/>
        <w:numPr>
          <w:ilvl w:val="0"/>
          <w:numId w:val="2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формирование представлений </w:t>
      </w:r>
      <w:r w:rsidRPr="00870B9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об идеях и методах математики как универсального языка науки и техники, средства моделирования явлений и процессов;</w:t>
      </w:r>
    </w:p>
    <w:p w:rsidR="00870B90" w:rsidRPr="00870B90" w:rsidRDefault="00870B90" w:rsidP="00870B90">
      <w:pPr>
        <w:widowControl w:val="0"/>
        <w:numPr>
          <w:ilvl w:val="0"/>
          <w:numId w:val="21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воспитание </w:t>
      </w:r>
      <w:r w:rsidRPr="00870B9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культуры личности, отношения к математике как к части</w:t>
      </w:r>
    </w:p>
    <w:p w:rsidR="00870B90" w:rsidRPr="00870B90" w:rsidRDefault="00870B90" w:rsidP="00870B9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720" w:right="-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общечелове</w:t>
      </w:r>
      <w:r w:rsidRPr="00870B9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softHyphen/>
        <w:t>ческой культуры, играющей особую роль в общественном развитии.</w:t>
      </w:r>
    </w:p>
    <w:p w:rsidR="00870B90" w:rsidRPr="00870B90" w:rsidRDefault="00870B90" w:rsidP="00870B9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right="-113" w:hanging="141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lastRenderedPageBreak/>
        <w:t xml:space="preserve">     Цели изучения предмета:</w:t>
      </w:r>
    </w:p>
    <w:p w:rsidR="00870B90" w:rsidRPr="00870B90" w:rsidRDefault="00870B90" w:rsidP="00870B90">
      <w:pPr>
        <w:widowControl w:val="0"/>
        <w:numPr>
          <w:ilvl w:val="0"/>
          <w:numId w:val="2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пространственное мышление и математическую культуру;</w:t>
      </w:r>
    </w:p>
    <w:p w:rsidR="00870B90" w:rsidRPr="00870B90" w:rsidRDefault="00870B90" w:rsidP="00870B90">
      <w:pPr>
        <w:widowControl w:val="0"/>
        <w:numPr>
          <w:ilvl w:val="0"/>
          <w:numId w:val="2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ясно и точно излагать свои мысли;</w:t>
      </w:r>
    </w:p>
    <w:p w:rsidR="00870B90" w:rsidRPr="00870B90" w:rsidRDefault="00870B90" w:rsidP="00870B90">
      <w:pPr>
        <w:widowControl w:val="0"/>
        <w:numPr>
          <w:ilvl w:val="0"/>
          <w:numId w:val="2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качества личности необходимые человеку в повседневной жизни: умение преодолевать трудности, доводить начатое дело до конца;</w:t>
      </w:r>
    </w:p>
    <w:p w:rsidR="00870B90" w:rsidRPr="00870B90" w:rsidRDefault="00870B90" w:rsidP="00870B90">
      <w:pPr>
        <w:widowControl w:val="0"/>
        <w:numPr>
          <w:ilvl w:val="0"/>
          <w:numId w:val="2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приобрести опыт исследовательской работы.</w:t>
      </w:r>
    </w:p>
    <w:p w:rsidR="00870B90" w:rsidRPr="00870B90" w:rsidRDefault="00870B90" w:rsidP="00870B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изучении курса математики на базовом уровне продолжаются и получают развитие содержательные линии: «Функции», «Уравнения и неравенства», «Элементы комбинаторики, теории вероятностей, статистики и логики», «Геометрия», вводится линия «Начала математического анализа». В рамках указанных содержательных линий решаются следующие</w:t>
      </w:r>
    </w:p>
    <w:p w:rsidR="00870B90" w:rsidRPr="00870B90" w:rsidRDefault="00870B90" w:rsidP="00870B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задачи предмета:</w:t>
      </w:r>
    </w:p>
    <w:p w:rsidR="00870B90" w:rsidRPr="00870B90" w:rsidRDefault="00870B90" w:rsidP="00870B9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систематизация сведений о числах;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нематематических задач;</w:t>
      </w:r>
    </w:p>
    <w:p w:rsidR="00870B90" w:rsidRPr="00870B90" w:rsidRDefault="00870B90" w:rsidP="00870B9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расширение и систематизация общих сведений о функциях, пополнение класса изучаемых функций, иллюстрация широты применения функций для описания и изучения реальных зависимостей;</w:t>
      </w:r>
    </w:p>
    <w:p w:rsidR="00870B90" w:rsidRPr="00870B90" w:rsidRDefault="00870B90" w:rsidP="00870B9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развитие представлений о вероятностно-статистических закономерностях в окружающем мире, совершенствование интеллектуальных и речевых умений путем обогащения математического языка, развития логического мышления;</w:t>
      </w:r>
    </w:p>
    <w:p w:rsidR="00870B90" w:rsidRPr="00870B90" w:rsidRDefault="00870B90" w:rsidP="00870B9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изучение свойств пространственных тел, формирование умения применять полученные знания для решения практических задач;</w:t>
      </w:r>
    </w:p>
    <w:p w:rsidR="00870B90" w:rsidRPr="00870B90" w:rsidRDefault="00870B90" w:rsidP="00870B9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знакомство с основными идеями и методами математического анализа.</w:t>
      </w:r>
    </w:p>
    <w:p w:rsidR="00870B90" w:rsidRPr="00870B90" w:rsidRDefault="00870B90" w:rsidP="00870B90">
      <w:pPr>
        <w:shd w:val="clear" w:color="auto" w:fill="FFFFFF"/>
        <w:spacing w:after="0" w:line="240" w:lineRule="auto"/>
        <w:ind w:left="557" w:right="883" w:firstLine="182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В ходе освоения содержания курса учащиеся получают возможность: </w:t>
      </w:r>
    </w:p>
    <w:p w:rsidR="00870B90" w:rsidRPr="00870B90" w:rsidRDefault="00870B90" w:rsidP="00870B90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развить представления о числе и роли вычислений в человеческой    практике;</w:t>
      </w:r>
    </w:p>
    <w:p w:rsidR="00870B90" w:rsidRPr="00870B90" w:rsidRDefault="00870B90" w:rsidP="00870B90">
      <w:pPr>
        <w:widowControl w:val="0"/>
        <w:numPr>
          <w:ilvl w:val="0"/>
          <w:numId w:val="20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сформировать практические навыки выполнения устных, письменных,</w:t>
      </w:r>
    </w:p>
    <w:p w:rsidR="00870B90" w:rsidRPr="00870B90" w:rsidRDefault="00870B90" w:rsidP="00870B9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-284" w:righ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   инструмен</w:t>
      </w:r>
      <w:r w:rsidRPr="00870B9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softHyphen/>
      </w: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тальных вычислений, развить вычислительную культуру;</w:t>
      </w:r>
    </w:p>
    <w:p w:rsidR="00870B90" w:rsidRPr="00870B90" w:rsidRDefault="00870B90" w:rsidP="00870B90">
      <w:pPr>
        <w:widowControl w:val="0"/>
        <w:numPr>
          <w:ilvl w:val="0"/>
          <w:numId w:val="19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овладеть символическим языком алгебры, выработать формально</w:t>
      </w:r>
    </w:p>
    <w:p w:rsidR="00870B90" w:rsidRPr="00870B90" w:rsidRDefault="00870B90" w:rsidP="00870B9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ал</w:t>
      </w:r>
      <w:r w:rsidRPr="00870B9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softHyphen/>
        <w:t>гебраические умения и научиться применять их к решению оперативные математических и нема</w:t>
      </w:r>
      <w:r w:rsidRPr="00870B9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softHyphen/>
      </w: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тематических задач;</w:t>
      </w:r>
    </w:p>
    <w:p w:rsidR="00870B90" w:rsidRPr="00870B90" w:rsidRDefault="00870B90" w:rsidP="00870B90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решения  разнообразных классов задач из различных разделов курса, в том числе задач, требующих поиска пути и способов решения; </w:t>
      </w:r>
    </w:p>
    <w:p w:rsidR="00870B90" w:rsidRPr="00870B90" w:rsidRDefault="00870B90" w:rsidP="00870B90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исследовательской деятельности, развития идей, проведения экспериментов, обобщения, постановки и формулирования новых задач;</w:t>
      </w:r>
    </w:p>
    <w:p w:rsidR="00870B90" w:rsidRPr="00870B90" w:rsidRDefault="00870B90" w:rsidP="00870B90">
      <w:pPr>
        <w:widowControl w:val="0"/>
        <w:numPr>
          <w:ilvl w:val="0"/>
          <w:numId w:val="27"/>
        </w:numPr>
        <w:spacing w:before="120"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овладевали приемами аналитико-синтетической деятельности при доказательстве теории и решении задач;</w:t>
      </w:r>
    </w:p>
    <w:p w:rsidR="00870B90" w:rsidRPr="00870B90" w:rsidRDefault="00870B90" w:rsidP="00870B90">
      <w:pPr>
        <w:widowControl w:val="0"/>
        <w:numPr>
          <w:ilvl w:val="0"/>
          <w:numId w:val="27"/>
        </w:numPr>
        <w:spacing w:before="120"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целенаправленно обращались к примерам из практики, что развивает умения учащихся вычленять геометрические факты,  формы и отношения в предметах и явлениях действительности, использовали язык геометрии для </w:t>
      </w:r>
      <w:r w:rsidRPr="00870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их описания, приобретали опыт исследовательской деятельности, развития идей, проведения экспериментов, обобщения, постановки и формулирования новых задач;</w:t>
      </w:r>
    </w:p>
    <w:p w:rsidR="00870B90" w:rsidRPr="00870B90" w:rsidRDefault="00870B90" w:rsidP="00870B90">
      <w:pPr>
        <w:numPr>
          <w:ilvl w:val="0"/>
          <w:numId w:val="27"/>
        </w:numPr>
        <w:spacing w:after="0" w:line="240" w:lineRule="auto"/>
        <w:ind w:firstLine="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ясного, точного, грамотного изложения своих мыслей в устной и письменной речи; проведения доказательных рассуждений, аргументаций, выдвижения гипотез и их обоснования; 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технологии;</w:t>
      </w:r>
    </w:p>
    <w:p w:rsidR="00870B90" w:rsidRPr="00870B90" w:rsidRDefault="00870B90" w:rsidP="00870B90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доказательных рассуждений, аргументации, выдвижения гипотез и их обоснования;</w:t>
      </w:r>
    </w:p>
    <w:p w:rsidR="00870B90" w:rsidRPr="00870B90" w:rsidRDefault="00870B90" w:rsidP="00870B90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поиска, систематизации, анализа и классификации информации,  использования  разнообразных информационных источников, включая  учебную и справочную литературу, современные информационные технологии.</w:t>
      </w:r>
    </w:p>
    <w:p w:rsidR="00870B90" w:rsidRPr="00870B90" w:rsidRDefault="00870B90" w:rsidP="00870B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базисным учебным планом для образовательных учреждений Российской Федерации на изучение математики в 10 классе отво</w:t>
      </w:r>
      <w:r w:rsidR="008E7317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дится 4 часа в неделю, всего 140</w:t>
      </w: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</w:t>
      </w:r>
      <w:r w:rsidR="008E7317">
        <w:rPr>
          <w:rFonts w:ascii="Times New Roman" w:eastAsia="Times New Roman" w:hAnsi="Times New Roman" w:cs="Times New Roman"/>
          <w:sz w:val="28"/>
          <w:szCs w:val="28"/>
          <w:lang w:eastAsia="ru-RU"/>
        </w:rPr>
        <w:t>в: алгебра и начала анализа - 87</w:t>
      </w: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(2,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часа в неделю) и геом</w:t>
      </w:r>
      <w:r w:rsidR="008E7317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етрии -53</w:t>
      </w: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(1,5 часа в неделю). </w:t>
      </w:r>
    </w:p>
    <w:p w:rsidR="00870B90" w:rsidRPr="00870B90" w:rsidRDefault="00870B90" w:rsidP="00870B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Контрольных работ</w:t>
      </w:r>
      <w:r w:rsidR="008E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13: по геометрии – 5, по алгебре – 6, </w:t>
      </w: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входная и одна </w:t>
      </w:r>
      <w:r w:rsidRPr="0087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итоговая. </w:t>
      </w:r>
    </w:p>
    <w:p w:rsidR="00870B90" w:rsidRPr="009A4C5B" w:rsidRDefault="00870B90" w:rsidP="00870B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C5B">
        <w:rPr>
          <w:rFonts w:ascii="Times New Roman" w:hAnsi="Times New Roman" w:cs="Times New Roman"/>
          <w:sz w:val="28"/>
          <w:szCs w:val="28"/>
        </w:rPr>
        <w:t>Планируется использование таких педагогических технологий в преподавании предмета, как здоровьесберегающие технологии, дифференцированное обучение, проблемное обучение, технология развивающего обучения, тестирование, технология критического мышления, ИКТ. Использование этих технологий позволит более точно реализовать потребности учащихся в математическом образовании и поможет подготовить учащихся к государственной итоговой аттестации.</w:t>
      </w:r>
    </w:p>
    <w:p w:rsidR="00870B90" w:rsidRPr="00870B90" w:rsidRDefault="00870B90" w:rsidP="00870B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Для оценки учебных достижений обучающихся используется:текущий </w:t>
      </w: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в виде проверочных, самостоятельных работ и тестов; </w:t>
      </w:r>
      <w:r w:rsidRPr="00870B9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тематический</w:t>
      </w: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контроль в виде  контрольных работ, зачётов; </w:t>
      </w:r>
      <w:r w:rsidRPr="00870B9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итоговый</w:t>
      </w: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контроль в виде контрольной работы или теста.</w:t>
      </w:r>
    </w:p>
    <w:p w:rsidR="00870B90" w:rsidRDefault="00870B90" w:rsidP="00870B90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113D" w:rsidRPr="00870B90" w:rsidRDefault="00AF113D" w:rsidP="00AF11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тем учебного предмета</w:t>
      </w:r>
    </w:p>
    <w:p w:rsidR="00AF113D" w:rsidRPr="00870B90" w:rsidRDefault="00AF113D" w:rsidP="00AF11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bookmarkStart w:id="0" w:name="_GoBack"/>
      <w:bookmarkEnd w:id="0"/>
    </w:p>
    <w:p w:rsidR="00AF113D" w:rsidRPr="00870B90" w:rsidRDefault="00AF113D" w:rsidP="00AF11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«Алгебра и начала анализа»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Целые и действительные числа (7 ч)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Понятие действительного числа. Свойства действительных чисел. Множества чисел и операции над множествами чисел. Поочередный и одновременный выбор нескольких элементов из конечного множества. Формулы числа перестановок, сочетаний, размещений. Решение комбинаторных задач.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Рациональные уравнения и неравенства (11 ч)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Рациональные выражения. Формула бинома Ньютона, свойства биноминальных коэффициентов, треугольник Паскаля.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Рациональные уравнения и неравенства, метод интервалов решения неравенств, системы рациональных неравенств.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Корень степени </w:t>
      </w:r>
      <w:r w:rsidRPr="00870B90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n</w:t>
      </w: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(6 ч)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Понятие функции, ее области определения и множества значении, графика функции. Функция </w:t>
      </w:r>
      <w:r w:rsidRPr="00870B90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y</w:t>
      </w: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= </w:t>
      </w:r>
      <w:r w:rsidRPr="00870B90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x</w:t>
      </w:r>
      <w:r w:rsidRPr="00870B90">
        <w:rPr>
          <w:rFonts w:ascii="Times New Roman" w:eastAsia="Times New Roman" w:hAnsi="Times New Roman" w:cs="Times New Roman"/>
          <w:sz w:val="28"/>
          <w:szCs w:val="24"/>
          <w:vertAlign w:val="superscript"/>
          <w:lang w:val="en-US" w:eastAsia="ru-RU"/>
        </w:rPr>
        <w:t>n</w:t>
      </w: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где </w:t>
      </w:r>
      <w:r w:rsidRPr="00870B90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</w:t>
      </w:r>
      <w:r w:rsidRPr="00870B90">
        <w:rPr>
          <w:rFonts w:ascii="Times New Roman" w:eastAsia="Times New Roman" w:hAnsi="Times New Roman" w:cs="Times New Roman"/>
          <w:position w:val="-4"/>
          <w:sz w:val="28"/>
          <w:szCs w:val="24"/>
          <w:lang w:val="en-US" w:eastAsia="ru-RU"/>
        </w:rPr>
        <w:object w:dxaOrig="20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9.75pt" o:ole="">
            <v:imagedata r:id="rId8" o:title=""/>
          </v:shape>
          <o:OLEObject Type="Embed" ProgID="Equation.3" ShapeID="_x0000_i1025" DrawAspect="Content" ObjectID="_1603210829" r:id="rId9"/>
        </w:object>
      </w:r>
      <w:r w:rsidRPr="00870B90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</w:t>
      </w: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ее свойства и график. Понятие корня степени </w:t>
      </w:r>
      <w:r w:rsidRPr="00870B90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</w:t>
      </w: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&gt;1 и его свойства, понятие арифметического корня.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Степень положительного числа (8 ч)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Понятие степени с рациональным показателем, свойства степени с рациональным показателем. Понятие о пределе последовательности. Бесконечная геометрическая прогрессия и ее сумма. </w:t>
      </w: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Число </w:t>
      </w:r>
      <w:r w:rsidRPr="00870B90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e</w:t>
      </w: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. Понятие степени с действительным показателем. Свойства степени с действительным показателем. Преобразование выражений, содержащих возведение в степень. Показательная функция, ее свойства и график.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Логарифмы (5 ч)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Логарифм числа. Основное логарифмическое тождество. Логарифм произведения, частного, степени, переход к новому основанию. Десятичный и натуральный логарифмы. Преобразование выражений, содержащих логарифмы.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Логарифмическая функция, ее свойства и график.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Простейшие показательные и логарифмические уравнения и неравенства  методы их решения (9 ч)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Показательные и логарифмические уравнения и неравенства  и методы их решения.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Синус и косинус угла и числа (7 ч)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Радианная мера угла. Синус, косинус, тангенс и котангенс произвольного угла и действительного числа. Основное тригонометрическое тождество для синуса и косинуса. Понятия арксинуса, арккосинуса.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Тангенс и котангенс угла и числа (4 ч)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Тангенс и котангенс угла и числа. Основные тригонометрические тождества для тангенса и котангенса. Понятие арктангенса числа.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Формулы сложения(7 ч)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Синус, косинус и тангенс суммы и разности двух аргументов. Формулы приведения. Синус и косинус двойного аргумента. Формулы половинного аргумента. Преобразование суммы тригонометрических функций в произведения и произведения в сумму. Выражение тригонометрических функций через тангенс половинного аргумента. Преобразование простейших тригонометрических выражений.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Тригонометрические функции числового аргумента (5 ч)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Тригонометрические функции, их свойства и графики, периодичность, основной период.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Тригонометрические уравнения и неравенства (8 ч)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Простейшие тригонометрические уравнения. Решение тригонометрических уравнений. Простейшие тригонометрические неравенства. 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Элементы теории вероятностей (4 ч)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Элементарные и сложные события. Рассмотрение случаев и вероятность суммы несовместных событий</w:t>
      </w: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, </w:t>
      </w: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вероятность противоположного события</w:t>
      </w: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</w:t>
      </w: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Понятие о независимости событий. Вероятность и статистическая частота наступления события.Решение практических задач с применением вероятностных методов</w:t>
      </w:r>
      <w:r w:rsidRPr="00870B9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. </w:t>
      </w:r>
    </w:p>
    <w:p w:rsidR="00AF113D" w:rsidRPr="00870B90" w:rsidRDefault="00AF113D" w:rsidP="00AF113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Повторение курса алгебры и матема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тического анализа за 10 класс (6</w:t>
      </w: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ч)</w:t>
      </w:r>
    </w:p>
    <w:p w:rsidR="00AF113D" w:rsidRPr="00870B90" w:rsidRDefault="00AF113D" w:rsidP="00AF113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F113D" w:rsidRPr="00870B90" w:rsidRDefault="00AF113D" w:rsidP="00AF11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«Геометрия»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Введение (3 ч)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Предмет стереометрии. Основные понятия стереометрии (точка, прямая, плоскость, пространство) и аксиомы стереометрии. Первые следствия из аксиом.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Параллельность прямых и плоскостей (1</w:t>
      </w:r>
      <w:r w:rsidR="002E418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</w:t>
      </w: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ч)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Пересекающиеся, параллельные и скрещивающиеся прямые. Параллельность прямой и плоскости, признак и свойства. Угол между прямыми в пространстве. Перпендикулярность прямых.  Параллельность плоскостей, признаки и свойства. Параллельное проектирование. Изображение пространственных фигур. Тетраэдр и параллелепипед, куб. Сечения куба, призмы, пирамиды.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Перпендикулярность прямых и плоскостей (1</w:t>
      </w:r>
      <w:r w:rsidR="002E418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ч)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Перпендикулярность прямой и плоскости, признаки и свойства. Перпендикуляр и наклонная. Теорема о трех перпендикулярах. Угол между прямой и плоскостью. Расстояние от точки до плоскости. Расстояние от прямой до плоскости. Расстояние между параллельными плоскостями. Расстояние между скрещивающимися прямыми. Перпендикулярность плоскостей, признаки и свойства. Двугранный угол, линейный угол двугранного угла. Площадь ортогональной проекции многоугольника.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Многогранники (10 ч)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Понятие многогранника, вершины, ребра, грани многогранника. Развертка. Многогранные углы.  Выпуклые многогранники. Теорема Эйлера. Призма, ее основание, боковые ребра, высота, боковая и полная поверхности.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Прямая и наклонная призма. Правильная призма. Пирамида, ее основание, боковые ребра, высота, боковая и полная поверхности. Треугольная пирамида. Правильная пирамида. Усеченная пирамида.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Симметрия в кубе, в параллелепипеде, в призме и пирамиде. Понятие о симметрии в пространстве (центральная, осевая и зеркальная). Примеры симметрий в окружающем мире</w:t>
      </w:r>
      <w:r w:rsidRPr="00870B9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. </w:t>
      </w: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Представление о правильных многогранниках (тетраэдр, куб, октаэдр, додекаэдр и икосаэдр).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Векторы в пространстве (6 ч)</w:t>
      </w:r>
    </w:p>
    <w:p w:rsidR="00AF113D" w:rsidRPr="00870B90" w:rsidRDefault="00AF113D" w:rsidP="00AF1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Понятие вектора в пространстве. Модуль вектора. Равенство векторов. Сложение и вычитание векторов. Коллинеарные векторы. Умножение вектора на число. Разложение вектора по двум неколлинеарным векторам Компланарные векторы. Разложение вектора по трем некомпланарным векторам.</w:t>
      </w:r>
    </w:p>
    <w:p w:rsidR="00AF113D" w:rsidRPr="00870B90" w:rsidRDefault="00AF113D" w:rsidP="00AF113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Повторени</w:t>
      </w:r>
      <w:r w:rsidR="00522D8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е курса геометрии за 10 класс (5 </w:t>
      </w: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ч)</w:t>
      </w:r>
    </w:p>
    <w:p w:rsidR="00AF113D" w:rsidRPr="00870B90" w:rsidRDefault="00AF113D" w:rsidP="00AF113D">
      <w:pPr>
        <w:shd w:val="clear" w:color="auto" w:fill="FFFFFF"/>
        <w:spacing w:after="0" w:line="240" w:lineRule="auto"/>
        <w:ind w:left="749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 xml:space="preserve">Требования к уровню подготовки учащихся, </w:t>
      </w:r>
    </w:p>
    <w:p w:rsidR="00AF113D" w:rsidRPr="00870B90" w:rsidRDefault="00AF113D" w:rsidP="00AF113D">
      <w:pPr>
        <w:shd w:val="clear" w:color="auto" w:fill="FFFFFF"/>
        <w:spacing w:after="0" w:line="240" w:lineRule="auto"/>
        <w:ind w:left="749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обучающихся по данной программе.</w:t>
      </w:r>
    </w:p>
    <w:p w:rsidR="00AF113D" w:rsidRPr="00870B90" w:rsidRDefault="00AF113D" w:rsidP="00AF113D">
      <w:pPr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>В результате изучения математики на базовом уровне ученик должен</w:t>
      </w:r>
    </w:p>
    <w:p w:rsidR="00AF113D" w:rsidRPr="00870B90" w:rsidRDefault="00AF113D" w:rsidP="00AF113D">
      <w:pPr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знать/понимать</w:t>
      </w:r>
    </w:p>
    <w:p w:rsidR="00AF113D" w:rsidRPr="00870B90" w:rsidRDefault="00AF113D" w:rsidP="00AF113D">
      <w:pPr>
        <w:numPr>
          <w:ilvl w:val="0"/>
          <w:numId w:val="3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AF113D" w:rsidRPr="00870B90" w:rsidRDefault="00AF113D" w:rsidP="00AF113D">
      <w:pPr>
        <w:numPr>
          <w:ilvl w:val="0"/>
          <w:numId w:val="3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вероятностный характер различных процессов окружающего мира;</w:t>
      </w:r>
    </w:p>
    <w:p w:rsidR="00AF113D" w:rsidRPr="00870B90" w:rsidRDefault="00AF113D" w:rsidP="00AF113D">
      <w:pPr>
        <w:spacing w:before="240" w:after="0" w:line="240" w:lineRule="auto"/>
        <w:ind w:left="567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Алгебра</w:t>
      </w:r>
    </w:p>
    <w:p w:rsidR="00AF113D" w:rsidRPr="00870B90" w:rsidRDefault="00AF113D" w:rsidP="00AF113D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уметь</w:t>
      </w:r>
    </w:p>
    <w:p w:rsidR="00AF113D" w:rsidRPr="00870B90" w:rsidRDefault="00AF113D" w:rsidP="00AF113D">
      <w:pPr>
        <w:numPr>
          <w:ilvl w:val="0"/>
          <w:numId w:val="30"/>
        </w:numPr>
        <w:tabs>
          <w:tab w:val="num" w:pos="0"/>
          <w:tab w:val="num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AF113D" w:rsidRPr="00870B90" w:rsidRDefault="00AF113D" w:rsidP="00AF113D">
      <w:pPr>
        <w:numPr>
          <w:ilvl w:val="0"/>
          <w:numId w:val="30"/>
        </w:numPr>
        <w:tabs>
          <w:tab w:val="num" w:pos="0"/>
          <w:tab w:val="num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AF113D" w:rsidRPr="00870B90" w:rsidRDefault="00AF113D" w:rsidP="00AF113D">
      <w:pPr>
        <w:numPr>
          <w:ilvl w:val="0"/>
          <w:numId w:val="30"/>
        </w:numPr>
        <w:tabs>
          <w:tab w:val="num" w:pos="0"/>
          <w:tab w:val="num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вычислять значения числовых и буквенных выражений, осуществляя необходимые подстановки и преобразования;</w:t>
      </w:r>
    </w:p>
    <w:p w:rsidR="00AF113D" w:rsidRPr="00870B90" w:rsidRDefault="00AF113D" w:rsidP="00AF113D">
      <w:pPr>
        <w:tabs>
          <w:tab w:val="num" w:pos="0"/>
        </w:tabs>
        <w:spacing w:before="240"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r w:rsidRPr="00870B9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для:</w:t>
      </w:r>
    </w:p>
    <w:p w:rsidR="00AF113D" w:rsidRPr="00870B90" w:rsidRDefault="00AF113D" w:rsidP="00AF113D">
      <w:pPr>
        <w:numPr>
          <w:ilvl w:val="0"/>
          <w:numId w:val="30"/>
        </w:numPr>
        <w:tabs>
          <w:tab w:val="num" w:pos="0"/>
          <w:tab w:val="num" w:pos="709"/>
        </w:tabs>
        <w:spacing w:before="60"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AF113D" w:rsidRPr="00870B90" w:rsidRDefault="00AF113D" w:rsidP="00AF113D">
      <w:pPr>
        <w:spacing w:before="240" w:after="0" w:line="240" w:lineRule="auto"/>
        <w:ind w:left="567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Функции и графики</w:t>
      </w:r>
    </w:p>
    <w:p w:rsidR="00AF113D" w:rsidRPr="00870B90" w:rsidRDefault="00AF113D" w:rsidP="00AF113D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уметь</w:t>
      </w:r>
    </w:p>
    <w:p w:rsidR="00AF113D" w:rsidRPr="00870B90" w:rsidRDefault="00AF113D" w:rsidP="00AF113D">
      <w:pPr>
        <w:numPr>
          <w:ilvl w:val="0"/>
          <w:numId w:val="30"/>
        </w:numPr>
        <w:tabs>
          <w:tab w:val="num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определять значение функции по значению аргумента при различных способах задания функции; </w:t>
      </w:r>
    </w:p>
    <w:p w:rsidR="00AF113D" w:rsidRPr="00870B90" w:rsidRDefault="00AF113D" w:rsidP="00AF113D">
      <w:pPr>
        <w:numPr>
          <w:ilvl w:val="0"/>
          <w:numId w:val="30"/>
        </w:numPr>
        <w:tabs>
          <w:tab w:val="num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строить графики изученных функций;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описывать по графику и в простейших случаях по формуле поведение и свойства функций;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решать уравнения; </w:t>
      </w:r>
    </w:p>
    <w:p w:rsidR="00AF113D" w:rsidRPr="00870B90" w:rsidRDefault="00AF113D" w:rsidP="00AF11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          использовать приобретенные знания и умения в практической деятельности и      повседневной жизни </w:t>
      </w:r>
      <w:r w:rsidRPr="00870B9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для:</w:t>
      </w:r>
    </w:p>
    <w:p w:rsidR="00AF113D" w:rsidRPr="00870B90" w:rsidRDefault="00AF113D" w:rsidP="00AF113D">
      <w:pPr>
        <w:numPr>
          <w:ilvl w:val="0"/>
          <w:numId w:val="30"/>
        </w:numPr>
        <w:tabs>
          <w:tab w:val="num" w:pos="709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описания с помощью функций различных зависимостей, представления их графически, интерпретации графиков;</w:t>
      </w:r>
    </w:p>
    <w:p w:rsidR="00AF113D" w:rsidRPr="00870B90" w:rsidRDefault="00AF113D" w:rsidP="00AF113D">
      <w:pPr>
        <w:spacing w:before="240" w:after="0" w:line="240" w:lineRule="auto"/>
        <w:ind w:left="567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Уравнения и неравенства</w:t>
      </w:r>
    </w:p>
    <w:p w:rsidR="00AF113D" w:rsidRPr="00870B90" w:rsidRDefault="00AF113D" w:rsidP="00AF113D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уметь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решать рациональные, показательные и логарифмические уравнения и неравенства, простейшие иррациональные и тригонометрические уравнения;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составлять уравнения и неравенства по условию задачи;</w:t>
      </w:r>
    </w:p>
    <w:p w:rsidR="00AF113D" w:rsidRPr="00870B90" w:rsidRDefault="00AF113D" w:rsidP="00AF113D">
      <w:pPr>
        <w:numPr>
          <w:ilvl w:val="0"/>
          <w:numId w:val="30"/>
        </w:numPr>
        <w:tabs>
          <w:tab w:val="num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использовать для приближенного решения уравнений и неравенств графический метод;</w:t>
      </w:r>
    </w:p>
    <w:p w:rsidR="00AF113D" w:rsidRPr="00870B90" w:rsidRDefault="00AF113D" w:rsidP="00AF113D">
      <w:pPr>
        <w:spacing w:before="240"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r w:rsidRPr="00870B9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для: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построения и исследования простейших математических моделей;</w:t>
      </w:r>
    </w:p>
    <w:p w:rsidR="00AF113D" w:rsidRPr="00870B90" w:rsidRDefault="00AF113D" w:rsidP="00AF113D">
      <w:pPr>
        <w:spacing w:before="240" w:after="0" w:line="240" w:lineRule="auto"/>
        <w:ind w:left="567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Элементы комбинаторики, статистики и теории вероятностей</w:t>
      </w:r>
    </w:p>
    <w:p w:rsidR="00AF113D" w:rsidRPr="00870B90" w:rsidRDefault="00AF113D" w:rsidP="00AF113D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уметь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решать простейшие комбинаторные задачи методом перебора, а также с использованием известных формул;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вычислять в простейших случаях вероятности событий на основе подсчета числа исходов;</w:t>
      </w:r>
    </w:p>
    <w:p w:rsidR="00AF113D" w:rsidRPr="00870B90" w:rsidRDefault="00AF113D" w:rsidP="00AF113D">
      <w:pPr>
        <w:spacing w:before="240"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r w:rsidRPr="00870B9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для: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анализа реальных числовых данных, представленных в виде диаграмм, графиков;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анализа информации статистического характера.</w:t>
      </w:r>
    </w:p>
    <w:p w:rsidR="00AF113D" w:rsidRPr="00870B90" w:rsidRDefault="00AF113D" w:rsidP="00AF113D">
      <w:pPr>
        <w:keepNext/>
        <w:spacing w:before="360" w:after="6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Геометрии</w:t>
      </w:r>
    </w:p>
    <w:p w:rsidR="00AF113D" w:rsidRPr="00870B90" w:rsidRDefault="00AF113D" w:rsidP="00AF113D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уметь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описывать взаимное расположение прямых и плоскостей в пространстве, аргументировать свои суждения об этом расположении;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анализировать в простейших случаях взаимное расположение объектов в пространстве;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изображать основные многогранники; выполнять чертежи по условиям задач;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строить простейшие сечения куба, призмы, пирамиды; 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решать планиметрические и простейшие стереометрические задачи на нахождение геометрических величин (длин, углов, площадей);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lastRenderedPageBreak/>
        <w:t>использовать при решении стереометрических задач планиметрические факты и методы;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проводить доказательные рассуждения в ходе решения задач;</w:t>
      </w:r>
    </w:p>
    <w:p w:rsidR="00AF113D" w:rsidRPr="00870B90" w:rsidRDefault="00AF113D" w:rsidP="00AF113D">
      <w:pPr>
        <w:spacing w:before="240"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r w:rsidRPr="00870B9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для: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исследования (моделирования) несложных практических ситуаций на основе изученных формул и свойств фигур;</w:t>
      </w:r>
    </w:p>
    <w:p w:rsidR="00AF113D" w:rsidRPr="00870B90" w:rsidRDefault="00AF113D" w:rsidP="00AF113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вычисления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</w:r>
    </w:p>
    <w:p w:rsidR="00AF113D" w:rsidRPr="00870B90" w:rsidRDefault="00AF113D" w:rsidP="00AF113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F113D" w:rsidRPr="00870B90" w:rsidRDefault="00AF113D" w:rsidP="00AF113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2CB" w:rsidRPr="00356497" w:rsidRDefault="005842CB" w:rsidP="005842CB">
      <w:pPr>
        <w:jc w:val="center"/>
        <w:rPr>
          <w:b/>
          <w:bCs/>
          <w:sz w:val="28"/>
          <w:szCs w:val="28"/>
        </w:rPr>
      </w:pPr>
      <w:r w:rsidRPr="00356497">
        <w:rPr>
          <w:b/>
          <w:bCs/>
          <w:sz w:val="28"/>
          <w:szCs w:val="28"/>
        </w:rPr>
        <w:t>Учебно – тематическое планирование</w:t>
      </w:r>
      <w:r>
        <w:rPr>
          <w:b/>
          <w:bCs/>
          <w:sz w:val="28"/>
          <w:szCs w:val="28"/>
        </w:rPr>
        <w:t xml:space="preserve"> по математике </w:t>
      </w:r>
    </w:p>
    <w:tbl>
      <w:tblPr>
        <w:tblW w:w="8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4482"/>
        <w:gridCol w:w="1415"/>
        <w:gridCol w:w="1476"/>
      </w:tblGrid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№п/п</w:t>
            </w: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Наименование тем, разделов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Количество часов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Контрольные работы</w:t>
            </w:r>
          </w:p>
        </w:tc>
      </w:tr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rPr>
                <w:bCs/>
              </w:rPr>
            </w:pPr>
            <w:r w:rsidRPr="00541A5A">
              <w:rPr>
                <w:bCs/>
              </w:rPr>
              <w:t>Действительные числа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Pr="00541A5A">
              <w:rPr>
                <w:bCs/>
              </w:rPr>
              <w:t xml:space="preserve"> часов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rPr>
                <w:bCs/>
              </w:rPr>
            </w:pPr>
            <w:r w:rsidRPr="00541A5A">
              <w:rPr>
                <w:bCs/>
              </w:rPr>
              <w:t>Рациональные уравнения и неравенства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  <w:r w:rsidRPr="00541A5A">
              <w:rPr>
                <w:bCs/>
              </w:rPr>
              <w:t xml:space="preserve"> часов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1</w:t>
            </w:r>
          </w:p>
        </w:tc>
      </w:tr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rPr>
                <w:bCs/>
              </w:rPr>
            </w:pPr>
            <w:r w:rsidRPr="00541A5A">
              <w:rPr>
                <w:bCs/>
              </w:rPr>
              <w:t xml:space="preserve">Корень степени </w:t>
            </w:r>
            <w:r w:rsidRPr="00541A5A">
              <w:rPr>
                <w:bCs/>
                <w:lang w:val="en-US"/>
              </w:rPr>
              <w:t>n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  <w:r w:rsidRPr="00541A5A">
              <w:rPr>
                <w:bCs/>
              </w:rPr>
              <w:t xml:space="preserve"> часов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</w:p>
        </w:tc>
      </w:tr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rPr>
                <w:bCs/>
              </w:rPr>
            </w:pPr>
            <w:r w:rsidRPr="00541A5A">
              <w:rPr>
                <w:bCs/>
              </w:rPr>
              <w:t>Степень положительного числа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Pr="00541A5A">
              <w:rPr>
                <w:bCs/>
              </w:rPr>
              <w:t xml:space="preserve"> часов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1</w:t>
            </w:r>
          </w:p>
        </w:tc>
      </w:tr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rPr>
                <w:bCs/>
              </w:rPr>
            </w:pPr>
            <w:r w:rsidRPr="00541A5A">
              <w:rPr>
                <w:bCs/>
              </w:rPr>
              <w:t>Логарифмы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  <w:r w:rsidRPr="00541A5A">
              <w:rPr>
                <w:bCs/>
              </w:rPr>
              <w:t xml:space="preserve"> часов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</w:p>
        </w:tc>
      </w:tr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rPr>
                <w:bCs/>
              </w:rPr>
            </w:pPr>
            <w:r w:rsidRPr="00541A5A">
              <w:rPr>
                <w:bCs/>
              </w:rPr>
              <w:t>Показательные и логарифмические уравнения и неравенства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  <w:r w:rsidRPr="00541A5A">
              <w:rPr>
                <w:bCs/>
              </w:rPr>
              <w:t xml:space="preserve"> часов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1</w:t>
            </w:r>
          </w:p>
        </w:tc>
      </w:tr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rPr>
                <w:bCs/>
              </w:rPr>
            </w:pPr>
            <w:r w:rsidRPr="00541A5A">
              <w:rPr>
                <w:bCs/>
              </w:rPr>
              <w:t>Синус и косинус угла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Pr="00541A5A">
              <w:rPr>
                <w:bCs/>
              </w:rPr>
              <w:t xml:space="preserve"> часов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</w:p>
        </w:tc>
      </w:tr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rPr>
                <w:bCs/>
              </w:rPr>
            </w:pPr>
            <w:r w:rsidRPr="00541A5A">
              <w:rPr>
                <w:bCs/>
              </w:rPr>
              <w:t>Тангенс и котангенс угла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>
              <w:rPr>
                <w:bCs/>
              </w:rPr>
              <w:t>4 часа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1</w:t>
            </w:r>
          </w:p>
        </w:tc>
      </w:tr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rPr>
                <w:bCs/>
              </w:rPr>
            </w:pPr>
            <w:r w:rsidRPr="00541A5A">
              <w:rPr>
                <w:bCs/>
              </w:rPr>
              <w:t>Формулы сложения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Pr="00541A5A">
              <w:rPr>
                <w:bCs/>
              </w:rPr>
              <w:t xml:space="preserve"> часов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</w:p>
        </w:tc>
      </w:tr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10</w:t>
            </w: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rPr>
                <w:bCs/>
              </w:rPr>
            </w:pPr>
            <w:r w:rsidRPr="00541A5A">
              <w:rPr>
                <w:bCs/>
              </w:rPr>
              <w:t>Тригонометрические функции числового аргумента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  <w:r w:rsidRPr="00541A5A">
              <w:rPr>
                <w:bCs/>
              </w:rPr>
              <w:t xml:space="preserve"> часов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1</w:t>
            </w:r>
          </w:p>
        </w:tc>
      </w:tr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11</w:t>
            </w: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rPr>
                <w:bCs/>
              </w:rPr>
            </w:pPr>
            <w:r w:rsidRPr="00541A5A">
              <w:rPr>
                <w:bCs/>
              </w:rPr>
              <w:t>Тригонометрические уравнения и неравенства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Pr="00541A5A">
              <w:rPr>
                <w:bCs/>
              </w:rPr>
              <w:t xml:space="preserve"> часов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1</w:t>
            </w:r>
          </w:p>
        </w:tc>
      </w:tr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12</w:t>
            </w: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rPr>
                <w:bCs/>
              </w:rPr>
            </w:pPr>
            <w:r>
              <w:rPr>
                <w:bCs/>
              </w:rPr>
              <w:t>В</w:t>
            </w:r>
            <w:r w:rsidRPr="00541A5A">
              <w:rPr>
                <w:bCs/>
              </w:rPr>
              <w:t>ероятность</w:t>
            </w:r>
            <w:r>
              <w:rPr>
                <w:bCs/>
              </w:rPr>
              <w:t xml:space="preserve"> события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>
              <w:rPr>
                <w:bCs/>
              </w:rPr>
              <w:t>4 часа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</w:p>
        </w:tc>
      </w:tr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13</w:t>
            </w: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rPr>
                <w:bCs/>
              </w:rPr>
            </w:pPr>
            <w:r w:rsidRPr="00541A5A">
              <w:rPr>
                <w:bCs/>
              </w:rPr>
              <w:t>Аксиомы стереометрии и их следствия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>
              <w:rPr>
                <w:bCs/>
              </w:rPr>
              <w:t>3 часа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</w:p>
        </w:tc>
      </w:tr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14</w:t>
            </w: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rPr>
                <w:bCs/>
              </w:rPr>
            </w:pPr>
            <w:r w:rsidRPr="00541A5A">
              <w:rPr>
                <w:bCs/>
              </w:rPr>
              <w:t>Параллельность прямых и плоскостей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  <w:r w:rsidRPr="00541A5A">
              <w:rPr>
                <w:bCs/>
              </w:rPr>
              <w:t xml:space="preserve"> часов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2</w:t>
            </w:r>
          </w:p>
        </w:tc>
      </w:tr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15</w:t>
            </w: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rPr>
                <w:bCs/>
              </w:rPr>
            </w:pPr>
            <w:r w:rsidRPr="00541A5A">
              <w:rPr>
                <w:bCs/>
              </w:rPr>
              <w:t>Перпендикулярность прямых и плоскостей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  <w:r w:rsidRPr="00541A5A">
              <w:rPr>
                <w:bCs/>
              </w:rPr>
              <w:t xml:space="preserve"> часов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1</w:t>
            </w:r>
          </w:p>
        </w:tc>
      </w:tr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lastRenderedPageBreak/>
              <w:t>16</w:t>
            </w: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rPr>
                <w:bCs/>
              </w:rPr>
            </w:pPr>
            <w:r w:rsidRPr="00541A5A">
              <w:rPr>
                <w:bCs/>
              </w:rPr>
              <w:t>Многогранники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  <w:r w:rsidRPr="00541A5A">
              <w:rPr>
                <w:bCs/>
              </w:rPr>
              <w:t xml:space="preserve"> часов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1</w:t>
            </w:r>
          </w:p>
        </w:tc>
      </w:tr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17</w:t>
            </w: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rPr>
                <w:bCs/>
              </w:rPr>
            </w:pPr>
            <w:r w:rsidRPr="00541A5A">
              <w:rPr>
                <w:bCs/>
              </w:rPr>
              <w:t>Векторы в пространстве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  <w:r w:rsidRPr="00541A5A">
              <w:rPr>
                <w:bCs/>
              </w:rPr>
              <w:t xml:space="preserve"> часов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1</w:t>
            </w:r>
          </w:p>
        </w:tc>
      </w:tr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18</w:t>
            </w: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rPr>
                <w:bCs/>
              </w:rPr>
            </w:pPr>
            <w:r w:rsidRPr="00541A5A">
              <w:rPr>
                <w:bCs/>
              </w:rPr>
              <w:t>Итоговое повторение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  <w:r w:rsidRPr="00541A5A">
              <w:rPr>
                <w:bCs/>
              </w:rPr>
              <w:t xml:space="preserve"> час</w:t>
            </w:r>
            <w:r>
              <w:rPr>
                <w:bCs/>
              </w:rPr>
              <w:t>ов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2</w:t>
            </w:r>
          </w:p>
        </w:tc>
      </w:tr>
      <w:tr w:rsidR="005842CB" w:rsidTr="0064500B">
        <w:tc>
          <w:tcPr>
            <w:tcW w:w="817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</w:p>
        </w:tc>
        <w:tc>
          <w:tcPr>
            <w:tcW w:w="4536" w:type="dxa"/>
            <w:shd w:val="clear" w:color="auto" w:fill="auto"/>
          </w:tcPr>
          <w:p w:rsidR="005842CB" w:rsidRPr="00541A5A" w:rsidRDefault="005842CB" w:rsidP="0064500B">
            <w:pPr>
              <w:rPr>
                <w:bCs/>
              </w:rPr>
            </w:pPr>
            <w:r w:rsidRPr="00541A5A">
              <w:rPr>
                <w:bCs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E430B3" w:rsidP="0064500B">
            <w:pPr>
              <w:jc w:val="center"/>
              <w:rPr>
                <w:bCs/>
              </w:rPr>
            </w:pPr>
            <w:r>
              <w:rPr>
                <w:bCs/>
              </w:rPr>
              <w:t>126</w:t>
            </w:r>
            <w:r w:rsidR="005842CB" w:rsidRPr="00541A5A">
              <w:rPr>
                <w:bCs/>
              </w:rPr>
              <w:t xml:space="preserve"> часов</w:t>
            </w:r>
          </w:p>
        </w:tc>
        <w:tc>
          <w:tcPr>
            <w:tcW w:w="1418" w:type="dxa"/>
            <w:shd w:val="clear" w:color="auto" w:fill="auto"/>
          </w:tcPr>
          <w:p w:rsidR="005842CB" w:rsidRPr="00541A5A" w:rsidRDefault="005842CB" w:rsidP="0064500B">
            <w:pPr>
              <w:jc w:val="center"/>
              <w:rPr>
                <w:bCs/>
              </w:rPr>
            </w:pPr>
            <w:r w:rsidRPr="00541A5A">
              <w:rPr>
                <w:bCs/>
              </w:rPr>
              <w:t>14</w:t>
            </w:r>
            <w:r>
              <w:rPr>
                <w:bCs/>
              </w:rPr>
              <w:t xml:space="preserve"> часов</w:t>
            </w:r>
          </w:p>
        </w:tc>
      </w:tr>
    </w:tbl>
    <w:p w:rsidR="005842CB" w:rsidRDefault="005842CB" w:rsidP="005842CB">
      <w:pPr>
        <w:ind w:right="-2"/>
        <w:jc w:val="both"/>
      </w:pPr>
    </w:p>
    <w:p w:rsidR="005842CB" w:rsidRDefault="005842CB" w:rsidP="005842CB">
      <w:pPr>
        <w:ind w:left="-1418" w:right="-710"/>
        <w:rPr>
          <w:b/>
          <w:sz w:val="28"/>
          <w:szCs w:val="28"/>
        </w:rPr>
      </w:pPr>
    </w:p>
    <w:p w:rsidR="005842CB" w:rsidRDefault="005842CB" w:rsidP="005842CB">
      <w:pPr>
        <w:ind w:left="-1418" w:right="-710"/>
        <w:rPr>
          <w:b/>
          <w:sz w:val="28"/>
          <w:szCs w:val="28"/>
        </w:rPr>
      </w:pPr>
    </w:p>
    <w:p w:rsidR="009A4C5B" w:rsidRDefault="009A4C5B" w:rsidP="005842CB">
      <w:pPr>
        <w:ind w:left="-1418" w:right="-710"/>
        <w:rPr>
          <w:b/>
          <w:sz w:val="28"/>
          <w:szCs w:val="28"/>
        </w:rPr>
      </w:pPr>
    </w:p>
    <w:p w:rsidR="009A4C5B" w:rsidRDefault="009A4C5B" w:rsidP="005842CB">
      <w:pPr>
        <w:ind w:left="-1418" w:right="-710"/>
        <w:rPr>
          <w:b/>
          <w:sz w:val="28"/>
          <w:szCs w:val="28"/>
        </w:rPr>
      </w:pPr>
    </w:p>
    <w:p w:rsidR="005842CB" w:rsidRDefault="005842CB" w:rsidP="005842CB">
      <w:pPr>
        <w:ind w:left="-1418" w:right="-710"/>
        <w:rPr>
          <w:b/>
          <w:sz w:val="28"/>
          <w:szCs w:val="28"/>
        </w:rPr>
      </w:pPr>
    </w:p>
    <w:p w:rsidR="005842CB" w:rsidRDefault="005842CB" w:rsidP="005842CB">
      <w:pPr>
        <w:ind w:left="-1418" w:right="-710"/>
        <w:rPr>
          <w:b/>
          <w:sz w:val="28"/>
          <w:szCs w:val="28"/>
        </w:rPr>
      </w:pPr>
    </w:p>
    <w:p w:rsidR="00870B90" w:rsidRPr="00870B90" w:rsidRDefault="00870B90" w:rsidP="00870B9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870B90" w:rsidRPr="00870B90" w:rsidRDefault="00870B90" w:rsidP="00870B9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870B90" w:rsidRPr="00870B90" w:rsidRDefault="00870B90" w:rsidP="00870B9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870B90" w:rsidRPr="00870B90" w:rsidRDefault="00870B90" w:rsidP="00870B9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870B90" w:rsidRPr="00870B90" w:rsidRDefault="00870B90" w:rsidP="00870B90">
      <w:pPr>
        <w:shd w:val="clear" w:color="auto" w:fill="FFFFFF"/>
        <w:spacing w:after="0" w:line="413" w:lineRule="exact"/>
        <w:ind w:right="2174"/>
        <w:rPr>
          <w:rFonts w:ascii="Times New Roman" w:eastAsia="Times New Roman" w:hAnsi="Times New Roman" w:cs="Times New Roman"/>
          <w:sz w:val="38"/>
          <w:szCs w:val="38"/>
          <w:lang w:eastAsia="ru-RU"/>
        </w:rPr>
        <w:sectPr w:rsidR="00870B90" w:rsidRPr="00870B90" w:rsidSect="00870B90">
          <w:footerReference w:type="even" r:id="rId10"/>
          <w:footerReference w:type="default" r:id="rId1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70B90" w:rsidRPr="002E418B" w:rsidRDefault="002E418B" w:rsidP="00870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Календарно-тематическое планирование</w:t>
      </w:r>
    </w:p>
    <w:p w:rsidR="00870B90" w:rsidRPr="00870B90" w:rsidRDefault="00870B90" w:rsidP="00870B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5103"/>
        <w:gridCol w:w="6095"/>
        <w:gridCol w:w="1134"/>
        <w:gridCol w:w="993"/>
        <w:gridCol w:w="992"/>
      </w:tblGrid>
      <w:tr w:rsidR="00EB2020" w:rsidRPr="00870B90" w:rsidTr="00EB2020">
        <w:tc>
          <w:tcPr>
            <w:tcW w:w="817" w:type="dxa"/>
          </w:tcPr>
          <w:p w:rsidR="00EB2020" w:rsidRPr="00870B90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2020" w:rsidRPr="00870B90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103" w:type="dxa"/>
          </w:tcPr>
          <w:p w:rsidR="00EB2020" w:rsidRPr="00870B90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2020" w:rsidRPr="00870B90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  <w:p w:rsidR="00EB2020" w:rsidRPr="00870B90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(алгебра и начала анализа)</w:t>
            </w:r>
          </w:p>
        </w:tc>
        <w:tc>
          <w:tcPr>
            <w:tcW w:w="6095" w:type="dxa"/>
          </w:tcPr>
          <w:p w:rsidR="00EB2020" w:rsidRPr="00870B90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2020" w:rsidRPr="00870B90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</w:t>
            </w:r>
          </w:p>
          <w:p w:rsidR="00EB2020" w:rsidRPr="00870B90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(геометрия)</w:t>
            </w:r>
          </w:p>
        </w:tc>
        <w:tc>
          <w:tcPr>
            <w:tcW w:w="1134" w:type="dxa"/>
          </w:tcPr>
          <w:p w:rsidR="00EB2020" w:rsidRPr="00870B90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2020" w:rsidRPr="00870B90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 по</w:t>
            </w:r>
          </w:p>
          <w:p w:rsidR="00EB2020" w:rsidRPr="00870B90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теме</w:t>
            </w:r>
          </w:p>
        </w:tc>
        <w:tc>
          <w:tcPr>
            <w:tcW w:w="993" w:type="dxa"/>
          </w:tcPr>
          <w:p w:rsidR="00EB2020" w:rsidRPr="00870B90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2020" w:rsidRPr="00870B90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</w:p>
          <w:p w:rsidR="00EB2020" w:rsidRPr="00870B90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план.</w:t>
            </w:r>
          </w:p>
        </w:tc>
        <w:tc>
          <w:tcPr>
            <w:tcW w:w="992" w:type="dxa"/>
          </w:tcPr>
          <w:p w:rsidR="00EB2020" w:rsidRPr="00870B90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2020" w:rsidRPr="00870B90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</w:p>
          <w:p w:rsidR="00EB2020" w:rsidRPr="00870B90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факт.</w:t>
            </w: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§1. Действительные числа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EB202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20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rPr>
          <w:trHeight w:val="266"/>
        </w:trPr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действительного числа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AF113D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действительного числа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622C26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Введение.</w:t>
            </w:r>
          </w:p>
        </w:tc>
        <w:tc>
          <w:tcPr>
            <w:tcW w:w="1134" w:type="dxa"/>
          </w:tcPr>
          <w:p w:rsidR="00EB2020" w:rsidRPr="00EB202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20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 стереометрии. Основные понятия и аксиомы стереометрии.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622C26" w:rsidRDefault="00EB2020" w:rsidP="00622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Первые следствия из аксиом.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622C26" w:rsidRDefault="00EB2020" w:rsidP="00622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rPr>
          <w:trHeight w:val="412"/>
        </w:trPr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Множества чисел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rPr>
          <w:trHeight w:val="277"/>
        </w:trPr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Множества чисел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Перестановки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аксиом стереометрии.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Размещения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Сочетания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198" w:type="dxa"/>
            <w:gridSpan w:val="2"/>
          </w:tcPr>
          <w:p w:rsidR="00EB2020" w:rsidRPr="00D063F2" w:rsidRDefault="00EB2020" w:rsidP="00CC2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I. Параллельность прямых и плоскостей</w:t>
            </w:r>
          </w:p>
        </w:tc>
        <w:tc>
          <w:tcPr>
            <w:tcW w:w="1134" w:type="dxa"/>
          </w:tcPr>
          <w:p w:rsidR="00EB2020" w:rsidRPr="00EB202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20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93" w:type="dxa"/>
          </w:tcPr>
          <w:p w:rsidR="00EB2020" w:rsidRPr="00EB202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Параллель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прямые в пространстве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D06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Параллельность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трёх прямых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§2.  </w:t>
            </w:r>
            <w:r w:rsidRPr="00D063F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Рациональные уравнения и неравенства</w:t>
            </w: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EB202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20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Рациональные выражения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 бинома Ньютона, суммы и разности степеней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Рациональные уравнения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D06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Параллельность прямой и плоскости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интервалов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интервалов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параллельность прямой и плоскости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Параллельность прямых, прямой и плоскости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Рациональные неравенства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Рациональные неравенства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Нестрогие неравенства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rPr>
          <w:trHeight w:val="252"/>
        </w:trPr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Скрещивающиеся прямые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 между прямыми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Нестрогие неравенства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неравенств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 по теме «Рациональные уравнения и неравенства»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5F6787" w:rsidRDefault="00EB2020" w:rsidP="00870B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нахождение угла между прямыми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§</w:t>
            </w: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Корень степени n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EB202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20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Анализ контрольной работы. 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Функция и её график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Функция </w:t>
            </w:r>
            <w:r w:rsidRPr="00D063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 </w:t>
            </w:r>
            <w:r w:rsidRPr="00D063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= </w:t>
            </w:r>
            <w:r w:rsidRPr="00D063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х</w:t>
            </w:r>
            <w:r w:rsidRPr="00D063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  <w:lang w:val="en-US" w:eastAsia="ru-RU"/>
              </w:rPr>
              <w:t>n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нахождение угла между прямыми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№1</w:t>
            </w:r>
            <w:r w:rsidRPr="005F6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«Взаимное расположение прямых в пространстве»</w:t>
            </w:r>
          </w:p>
        </w:tc>
        <w:tc>
          <w:tcPr>
            <w:tcW w:w="1134" w:type="dxa"/>
          </w:tcPr>
          <w:p w:rsidR="00EB2020" w:rsidRPr="005F6787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67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корня степени n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Корни чётной и нечётной степени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Арифметический корень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Анализ контрольной работы.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Признак параллельности двух плоскостей.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rPr>
          <w:trHeight w:val="278"/>
        </w:trPr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Свойства корней степени 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§</w:t>
            </w: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Степень положительного числа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EB202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20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степени с рациональным показателем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параллельных плоскостей.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Тетраэдр и параллелепипед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степени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 последовательности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Бесконечно убывающая геометрическая прогрессия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построение сечений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 по теме «Параллельность прямых и плоскостей»</w:t>
            </w:r>
          </w:p>
        </w:tc>
        <w:tc>
          <w:tcPr>
            <w:tcW w:w="1134" w:type="dxa"/>
          </w:tcPr>
          <w:p w:rsidR="00EB2020" w:rsidRPr="004D04E4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4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е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 иррациональным показателем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Показательная функция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№2 по теме 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</w:rPr>
              <w:t>«Степень положительного числа»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4D04E4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4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II. Перпендикулярность прямых и плоскостей</w:t>
            </w:r>
          </w:p>
        </w:tc>
        <w:tc>
          <w:tcPr>
            <w:tcW w:w="1134" w:type="dxa"/>
          </w:tcPr>
          <w:p w:rsidR="00EB2020" w:rsidRPr="00EB202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20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4D04E4" w:rsidRDefault="00EB2020" w:rsidP="00870B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Анализ контрольной работы.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Перпендикулярные прямые в пространстве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4D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перпендикулярности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прямой и плоскости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§</w:t>
            </w: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Логарифмы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EB202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20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Анализ контрольной работы. </w:t>
            </w:r>
          </w:p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логарифма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логарифма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логарифма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4D04E4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Теорема о прямой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4D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перпендикулярной плоскости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логарифма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Логарифмическая функция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темеп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ерпендикулярность прямой и плоскости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4D04E4" w:rsidRDefault="00EB2020" w:rsidP="004D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Расстояние от точки до плоскости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§</w:t>
            </w: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Показательные и логарифмические уравнения и неравенства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EB202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20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Простейшие показательные уравнения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Показательные уравнения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Логарифмические уравнения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Теорема о трех перпендикулярах.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Логарифмические уравнения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Показательные неравенства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 между прямой и плоскостью.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 «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Теорема о трех перпендикулярах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Показательные неравенства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Логарифмические неравенства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Логарифмические неравенства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3 по теме 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«Показательные и логарифмические уравнения 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неравенства»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C7280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8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74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 «Перпендикуляр и наклонные.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Угол между прямой и плоскостью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C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 «Перпендикуляр и наклонные. Угол между прямой и плоскостью».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§7. </w:t>
            </w: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Синус и косинус угла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EB202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20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Анализ контрольной работы. </w:t>
            </w:r>
          </w:p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угла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Радианная мера угла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Двугранный угол. Перпендикулярность плоскостей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C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Прямоугольный параллелепипед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синуса и косинуса угла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формулы для синуса и косинуса угла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формулы для синуса и косинуса угла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 «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Перпендикулярность прямых и плоскостей»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3 по теме «Перпендикулярность прямых и плоскостей»</w:t>
            </w:r>
          </w:p>
        </w:tc>
        <w:tc>
          <w:tcPr>
            <w:tcW w:w="1134" w:type="dxa"/>
          </w:tcPr>
          <w:p w:rsidR="00EB2020" w:rsidRPr="00C7280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8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Арксинус 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Арккосинус </w:t>
            </w:r>
          </w:p>
        </w:tc>
        <w:tc>
          <w:tcPr>
            <w:tcW w:w="6095" w:type="dxa"/>
          </w:tcPr>
          <w:p w:rsidR="00EB2020" w:rsidRPr="00D063F2" w:rsidRDefault="00EB2020" w:rsidP="00C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rPr>
          <w:trHeight w:val="186"/>
        </w:trPr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III. Многогранники</w:t>
            </w:r>
          </w:p>
        </w:tc>
        <w:tc>
          <w:tcPr>
            <w:tcW w:w="1134" w:type="dxa"/>
          </w:tcPr>
          <w:p w:rsidR="00EB2020" w:rsidRPr="00EB202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20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3E4241" w:rsidRDefault="00EB2020" w:rsidP="00EB2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Анализ контрольной работы. 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Понятие многогранника.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rPr>
          <w:trHeight w:val="372"/>
        </w:trPr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§</w:t>
            </w: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 Тангенс и котангенс угла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EB202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20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тангенса и котангенса угла.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rPr>
          <w:trHeight w:val="70"/>
        </w:trPr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Тангенс и котангенс угла.</w:t>
            </w:r>
          </w:p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формулы для тангенса и котангенса угла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Призма. Площадь поверхности призмы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Тангенс и котангенс угла.</w:t>
            </w:r>
          </w:p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Арктангенс.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№4по теме«Тригонометрические формулы»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3E4241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4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поверхности призмы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Пирамида. Правильная пирамида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§</w:t>
            </w: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 Формулы сложения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EB202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20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Анализ контрольной работы. 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Косинус разности и косинус суммы двух углов.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 для дополнительных углов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Синус суммы и синус разности двух углов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поверхности пирамиды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и разность синусов и косинусов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100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 для двойных и половинных углов</w:t>
            </w:r>
          </w:p>
        </w:tc>
        <w:tc>
          <w:tcPr>
            <w:tcW w:w="6095" w:type="dxa"/>
          </w:tcPr>
          <w:p w:rsidR="00EB2020" w:rsidRPr="00D063F2" w:rsidRDefault="00EB2020" w:rsidP="003E4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Усечённая п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ирамида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3E4241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нахождение площади</w:t>
            </w:r>
            <w:r w:rsidRPr="003E4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поверхности пирамиды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Произведение синусов и косинусов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 для тангенсов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§</w:t>
            </w: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 Тригонометрические функции числового аргумента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EB202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20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Функция  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y=sinx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Правильные многогранники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13468E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симметрии правильных многогранников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4 по теме «Многогранники»</w:t>
            </w:r>
          </w:p>
        </w:tc>
        <w:tc>
          <w:tcPr>
            <w:tcW w:w="1134" w:type="dxa"/>
          </w:tcPr>
          <w:p w:rsidR="00EB2020" w:rsidRPr="0013468E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46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Функция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y=cosx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Функция 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y=tgx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IV. Векторы в пространстве</w:t>
            </w:r>
          </w:p>
        </w:tc>
        <w:tc>
          <w:tcPr>
            <w:tcW w:w="1134" w:type="dxa"/>
          </w:tcPr>
          <w:p w:rsidR="00EB2020" w:rsidRPr="00EB202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20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13468E" w:rsidRDefault="00EB2020" w:rsidP="00EB2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Анализ контрольной работы. 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Понятие вектора в пространстве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Функция 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y=ctgx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 по теме «Тригонометрические формулы. Тригонометрические функции»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13468E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46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§</w:t>
            </w: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 Тригонометрические уравнения и неравенства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EB202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20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Анализ контрольной работы. 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Простейшие тригонометрические уравнения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векторов.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Сумма нескольких векторов.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116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Простейшие тригонометрические уравнения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Уравнения, сводящиеся к простейшим заменам</w:t>
            </w:r>
          </w:p>
        </w:tc>
        <w:tc>
          <w:tcPr>
            <w:tcW w:w="6095" w:type="dxa"/>
          </w:tcPr>
          <w:p w:rsidR="00EB2020" w:rsidRPr="00D063F2" w:rsidRDefault="00EB2020" w:rsidP="00134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вектора на число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Компланарные векторы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134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Правило параллелепипеда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основных тригонометрических формул для решения уравнений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Однородные уравнения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Тригонометрические неравенства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Разложение вектора по трем некомпланарным векторам.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59379D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№ 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«Векторы»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Тригонометрические неравенства.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  по теме «Тригонометрические уравнения и неравенства»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§</w:t>
            </w: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 Вероятность события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EB202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20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контрольной работы. Понятие вероятности события.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B2020" w:rsidRPr="00D063F2" w:rsidRDefault="00EB2020" w:rsidP="00EB2020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134" w:type="dxa"/>
          </w:tcPr>
          <w:p w:rsidR="00EB2020" w:rsidRPr="00EB2020" w:rsidRDefault="00522D8F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Анализ контрольной </w:t>
            </w:r>
            <w:r w:rsidRPr="00D063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Теорема о трёх перпендикулярах.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вероятности события.</w:t>
            </w:r>
          </w:p>
          <w:p w:rsidR="00EB2020" w:rsidRPr="00D063F2" w:rsidRDefault="00EB2020" w:rsidP="00EB2020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Свойства вероятностей события.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вероятности события.</w:t>
            </w:r>
          </w:p>
          <w:p w:rsidR="00EB2020" w:rsidRPr="00D063F2" w:rsidRDefault="00EB2020" w:rsidP="00EB2020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Свойства вероятностей события.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59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Многогранники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Многогранники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5103" w:type="dxa"/>
          </w:tcPr>
          <w:p w:rsidR="00EB2020" w:rsidRPr="00D063F2" w:rsidRDefault="00EB2020" w:rsidP="00EB2020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вероятности события.</w:t>
            </w:r>
          </w:p>
          <w:p w:rsidR="00EB2020" w:rsidRPr="00D063F2" w:rsidRDefault="00EB2020" w:rsidP="00EB2020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Свойства вероятностей события.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B2020" w:rsidRPr="00D063F2" w:rsidRDefault="00EB2020" w:rsidP="00EB2020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6095" w:type="dxa"/>
          </w:tcPr>
          <w:p w:rsidR="00EB2020" w:rsidRPr="00D063F2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EB2020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20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rPr>
          <w:trHeight w:val="70"/>
        </w:trPr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103" w:type="dxa"/>
          </w:tcPr>
          <w:p w:rsidR="00EB2020" w:rsidRPr="00D063F2" w:rsidRDefault="00EB2020" w:rsidP="00870B90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Показательные, л</w:t>
            </w:r>
            <w:r w:rsidRPr="00767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огарифмические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уравнения и неравенства.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103" w:type="dxa"/>
          </w:tcPr>
          <w:p w:rsidR="00EB2020" w:rsidRPr="007677F9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Тригонометрические уравнения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-137</w:t>
            </w:r>
          </w:p>
        </w:tc>
        <w:tc>
          <w:tcPr>
            <w:tcW w:w="11198" w:type="dxa"/>
            <w:gridSpan w:val="2"/>
          </w:tcPr>
          <w:p w:rsidR="00EB2020" w:rsidRPr="00D063F2" w:rsidRDefault="00EB2020" w:rsidP="00767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134" w:type="dxa"/>
          </w:tcPr>
          <w:p w:rsidR="00EB2020" w:rsidRPr="007677F9" w:rsidRDefault="00522D8F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87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198" w:type="dxa"/>
            <w:gridSpan w:val="2"/>
          </w:tcPr>
          <w:p w:rsidR="00EB2020" w:rsidRPr="007677F9" w:rsidRDefault="00EB2020" w:rsidP="00767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работы.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139</w:t>
            </w:r>
          </w:p>
        </w:tc>
        <w:tc>
          <w:tcPr>
            <w:tcW w:w="5103" w:type="dxa"/>
          </w:tcPr>
          <w:p w:rsidR="00EB2020" w:rsidRPr="007677F9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EB2020" w:rsidRPr="007677F9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Многогранники</w:t>
            </w: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020" w:rsidRPr="00D063F2" w:rsidTr="00EB2020">
        <w:tc>
          <w:tcPr>
            <w:tcW w:w="817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103" w:type="dxa"/>
          </w:tcPr>
          <w:p w:rsidR="00EB2020" w:rsidRPr="007677F9" w:rsidRDefault="00EB2020" w:rsidP="00EB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урок.</w:t>
            </w:r>
          </w:p>
        </w:tc>
        <w:tc>
          <w:tcPr>
            <w:tcW w:w="6095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EB2020" w:rsidRPr="00D063F2" w:rsidRDefault="00EB2020" w:rsidP="00E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B2020" w:rsidRPr="00D063F2" w:rsidRDefault="00EB2020" w:rsidP="0087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F113D" w:rsidRPr="00D063F2" w:rsidRDefault="00AF113D" w:rsidP="00870B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F113D" w:rsidRPr="00D063F2" w:rsidSect="00870B90">
          <w:pgSz w:w="16838" w:h="11906" w:orient="landscape"/>
          <w:pgMar w:top="680" w:right="1134" w:bottom="567" w:left="1134" w:header="709" w:footer="709" w:gutter="0"/>
          <w:cols w:space="708"/>
          <w:docGrid w:linePitch="360"/>
        </w:sectPr>
      </w:pPr>
    </w:p>
    <w:p w:rsidR="00870B90" w:rsidRPr="00870B90" w:rsidRDefault="00522D8F" w:rsidP="00AF11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Список учебников и учебных пособий</w:t>
      </w:r>
    </w:p>
    <w:p w:rsidR="00870B90" w:rsidRPr="00870B90" w:rsidRDefault="00870B90" w:rsidP="00870B9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70B90" w:rsidRPr="00870B90" w:rsidRDefault="00870B90" w:rsidP="00870B90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Алгебра и начала анализа: учеб. для 10 кл. общеобразоват. Учреждений /С.М. Никольский и др.- М.: Просвещение, 2010.</w:t>
      </w:r>
    </w:p>
    <w:p w:rsidR="00870B90" w:rsidRPr="00870B90" w:rsidRDefault="00870B90" w:rsidP="00870B90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Геометрия 10-11: Учеб. для общеобразоват. учреждений / Л. С. Атанасян, В. Ф. Бутузов и др.- М.; Просвещение, 2010</w:t>
      </w:r>
    </w:p>
    <w:p w:rsidR="00870B90" w:rsidRPr="00870B90" w:rsidRDefault="00870B90" w:rsidP="00870B90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Дидактические материалы по геометрии для 10 класса. Б.Г. Зив. – М. Просвещение, 2003</w:t>
      </w:r>
    </w:p>
    <w:p w:rsidR="00870B90" w:rsidRPr="00870B90" w:rsidRDefault="00870B90" w:rsidP="00870B90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Карточки по тригонометрии. 10-11 классы: Дидактический материал для учителей./ А. В. Макеева. – Саратов: «Лицей». 2002.</w:t>
      </w:r>
    </w:p>
    <w:p w:rsidR="00870B90" w:rsidRPr="00870B90" w:rsidRDefault="00870B90" w:rsidP="00870B90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Математика. Подготовка к ЕГЭ-2009, вступительные испытания. Под редакцией Ф. Ф. Лысенко. – Ростов-на-Дону: Легион, 2008.</w:t>
      </w:r>
    </w:p>
    <w:p w:rsidR="00870B90" w:rsidRPr="00870B90" w:rsidRDefault="00870B90" w:rsidP="00870B90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Математика (Сдаём ЕГЭ) : учеб. пособие / М.А.Ляшко и др. – М. : Дрофа, 2011.</w:t>
      </w:r>
    </w:p>
    <w:p w:rsidR="00870B90" w:rsidRPr="00870B90" w:rsidRDefault="00870B90" w:rsidP="00870B90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Тематические тесты. Часть 1. Математика. ЕГЭ-2009.:/ под ред. Ф. Ф. Лысенко. – Ростов-на-Дону: Легион, 2008.</w:t>
      </w:r>
    </w:p>
    <w:p w:rsidR="00870B90" w:rsidRPr="00870B90" w:rsidRDefault="00870B90" w:rsidP="00870B90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Рабочая тетрадь по геометрии для 10 класса. В 2 ч А.В. Рогулева.:. –Саратов: Лицей, -  2005</w:t>
      </w:r>
    </w:p>
    <w:p w:rsidR="00870B90" w:rsidRPr="00870B90" w:rsidRDefault="00870B90" w:rsidP="00870B90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Самое полное издание типовых вариантов реальных заданий ЕГЭ : Математика / авт.-сост. В. И. Ишина, В.В. Кочагин и др. – М.: АСТ: Астрель, 2009</w:t>
      </w:r>
    </w:p>
    <w:p w:rsidR="00870B90" w:rsidRPr="00870B90" w:rsidRDefault="00870B90" w:rsidP="00870B90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Тригонометрия. Проверочные работы с элементами тестирования: В 2 ч. / Н. В. Бурмистрова, Н. Г. Старостенкова. – Саратов: Лицей, 2003</w:t>
      </w:r>
    </w:p>
    <w:p w:rsidR="00870B90" w:rsidRPr="00870B90" w:rsidRDefault="00870B90" w:rsidP="00870B90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B90" w:rsidRPr="00870B90" w:rsidRDefault="00870B90" w:rsidP="00870B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870B90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Список литературы</w:t>
      </w:r>
    </w:p>
    <w:p w:rsidR="00870B90" w:rsidRPr="00870B90" w:rsidRDefault="00870B90" w:rsidP="00870B90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Задачи по геометрии для 7 – 11 классов. Б.Г. Зив, В.М. Мейлер, А.П. Баханский. – М.: Просвещение, 2003.</w:t>
      </w:r>
    </w:p>
    <w:p w:rsidR="00870B90" w:rsidRPr="00870B90" w:rsidRDefault="00870B90" w:rsidP="00870B90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Изучение геометрии в 10 – 11 классах: Методические рекомендации к учебнику. Книга для учителя. С.М. Саакян, В.Ф. Бутузов. – М.: Просвещение, 2001.</w:t>
      </w:r>
    </w:p>
    <w:p w:rsidR="00870B90" w:rsidRPr="00870B90" w:rsidRDefault="00870B90" w:rsidP="00870B90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Методические рекомендации к учебникам математики для 10-11 классов, журнал «Математика в школе»  №1-2005 г.</w:t>
      </w:r>
    </w:p>
    <w:p w:rsidR="00870B90" w:rsidRPr="00870B90" w:rsidRDefault="00870B90" w:rsidP="00870B90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Настольная книга учителя математики. М.: ООО «Издательство АСТ»: ООО «Издательство Астрель», 2004</w:t>
      </w:r>
    </w:p>
    <w:p w:rsidR="00870B90" w:rsidRPr="00870B90" w:rsidRDefault="00870B90" w:rsidP="00870B90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eastAsia="ru-RU"/>
        </w:rPr>
        <w:t>Элементарная геометрия. А.П. Киселев. – М.: Просвещение, 1980</w:t>
      </w:r>
    </w:p>
    <w:p w:rsidR="00870B90" w:rsidRPr="00870B90" w:rsidRDefault="00870B90" w:rsidP="00870B90">
      <w:pPr>
        <w:spacing w:after="0" w:line="240" w:lineRule="auto"/>
        <w:ind w:left="113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B90" w:rsidRPr="00870B90" w:rsidRDefault="00870B90" w:rsidP="00870B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B90" w:rsidRPr="00870B90" w:rsidRDefault="00870B90" w:rsidP="00870B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B90" w:rsidRDefault="00870B90" w:rsidP="00870B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22D8F" w:rsidRDefault="00522D8F" w:rsidP="00870B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22D8F" w:rsidRPr="00870B90" w:rsidRDefault="00522D8F" w:rsidP="00870B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B90" w:rsidRPr="00870B90" w:rsidRDefault="00870B90" w:rsidP="00870B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B90" w:rsidRPr="00870B90" w:rsidRDefault="00870B90" w:rsidP="00870B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B90" w:rsidRPr="00870B90" w:rsidRDefault="00870B90" w:rsidP="00870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870B90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Интернет-ресурсы</w:t>
      </w:r>
    </w:p>
    <w:p w:rsidR="00870B90" w:rsidRPr="00870B90" w:rsidRDefault="00870B90" w:rsidP="00870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870B90" w:rsidRPr="00870B90" w:rsidRDefault="006C60B4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hyperlink r:id="rId12" w:history="1"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www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edu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ru</w:t>
        </w:r>
      </w:hyperlink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 xml:space="preserve"> (сайт МОиН РФ).</w:t>
      </w:r>
    </w:p>
    <w:p w:rsidR="00870B90" w:rsidRPr="00870B90" w:rsidRDefault="006C60B4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hyperlink r:id="rId13" w:history="1"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www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school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edu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ru</w:t>
        </w:r>
      </w:hyperlink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 xml:space="preserve"> (Российский общеобразовательный портал).</w:t>
      </w:r>
    </w:p>
    <w:p w:rsidR="00870B90" w:rsidRPr="00870B90" w:rsidRDefault="006C60B4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hyperlink r:id="rId14" w:history="1"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www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pedsovet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org</w:t>
        </w:r>
      </w:hyperlink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 xml:space="preserve"> (Всероссийский Интернет-педсовет)</w:t>
      </w:r>
    </w:p>
    <w:p w:rsidR="00870B90" w:rsidRPr="00870B90" w:rsidRDefault="006C60B4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hyperlink r:id="rId15" w:history="1"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www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fipi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ru</w:t>
        </w:r>
      </w:hyperlink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 xml:space="preserve"> (сайт Федерального института педагогических измерений).</w:t>
      </w:r>
    </w:p>
    <w:p w:rsidR="00870B90" w:rsidRPr="00870B90" w:rsidRDefault="006C60B4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hyperlink r:id="rId16" w:history="1"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www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math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ru</w:t>
        </w:r>
      </w:hyperlink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 xml:space="preserve"> (Интернет-поддержка учителей математики).</w:t>
      </w:r>
    </w:p>
    <w:p w:rsidR="00870B90" w:rsidRPr="00870B90" w:rsidRDefault="006C60B4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hyperlink r:id="rId17" w:history="1"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www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mccme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ru</w:t>
        </w:r>
      </w:hyperlink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 xml:space="preserve"> (сайт Московского центра непрерывного математического образования).</w:t>
      </w:r>
    </w:p>
    <w:p w:rsidR="00870B90" w:rsidRPr="00870B90" w:rsidRDefault="006C60B4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hyperlink r:id="rId18" w:history="1"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www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it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-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n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ru</w:t>
        </w:r>
      </w:hyperlink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 xml:space="preserve"> (сеть творческих учителей)</w:t>
      </w:r>
    </w:p>
    <w:p w:rsidR="00870B90" w:rsidRPr="00870B90" w:rsidRDefault="006C60B4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hyperlink r:id="rId19" w:history="1"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www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som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fsio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ru</w:t>
        </w:r>
      </w:hyperlink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 xml:space="preserve"> (сетевое объединение методистов)</w:t>
      </w:r>
    </w:p>
    <w:p w:rsidR="00870B90" w:rsidRPr="00870B90" w:rsidRDefault="00870B90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http</w:t>
      </w:r>
      <w:r w:rsidRPr="00870B90">
        <w:rPr>
          <w:rFonts w:ascii="Times New Roman" w:eastAsia="Times New Roman" w:hAnsi="Times New Roman" w:cs="Times New Roman"/>
          <w:sz w:val="28"/>
          <w:szCs w:val="24"/>
        </w:rPr>
        <w:t xml:space="preserve">:// </w:t>
      </w:r>
      <w:r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mat</w:t>
      </w:r>
      <w:r w:rsidRPr="00870B90">
        <w:rPr>
          <w:rFonts w:ascii="Times New Roman" w:eastAsia="Times New Roman" w:hAnsi="Times New Roman" w:cs="Times New Roman"/>
          <w:sz w:val="28"/>
          <w:szCs w:val="24"/>
        </w:rPr>
        <w:t>.1</w:t>
      </w:r>
      <w:r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september</w:t>
      </w:r>
      <w:r w:rsidRPr="00870B90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ru</w:t>
      </w:r>
      <w:r w:rsidRPr="00870B90">
        <w:rPr>
          <w:rFonts w:ascii="Times New Roman" w:eastAsia="Times New Roman" w:hAnsi="Times New Roman" w:cs="Times New Roman"/>
          <w:sz w:val="28"/>
          <w:szCs w:val="24"/>
        </w:rPr>
        <w:t xml:space="preserve"> (сайт газеты «Математика»)</w:t>
      </w:r>
    </w:p>
    <w:p w:rsidR="00870B90" w:rsidRPr="00870B90" w:rsidRDefault="00870B90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http</w:t>
      </w:r>
      <w:r w:rsidRPr="00870B90">
        <w:rPr>
          <w:rFonts w:ascii="Times New Roman" w:eastAsia="Times New Roman" w:hAnsi="Times New Roman" w:cs="Times New Roman"/>
          <w:sz w:val="28"/>
          <w:szCs w:val="24"/>
        </w:rPr>
        <w:t xml:space="preserve">:// </w:t>
      </w:r>
      <w:r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festival</w:t>
      </w:r>
      <w:r w:rsidRPr="00870B90">
        <w:rPr>
          <w:rFonts w:ascii="Times New Roman" w:eastAsia="Times New Roman" w:hAnsi="Times New Roman" w:cs="Times New Roman"/>
          <w:sz w:val="28"/>
          <w:szCs w:val="24"/>
        </w:rPr>
        <w:t>.1</w:t>
      </w:r>
      <w:r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september</w:t>
      </w:r>
      <w:r w:rsidRPr="00870B90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ru</w:t>
      </w:r>
      <w:r w:rsidRPr="00870B90">
        <w:rPr>
          <w:rFonts w:ascii="Times New Roman" w:eastAsia="Times New Roman" w:hAnsi="Times New Roman" w:cs="Times New Roman"/>
          <w:sz w:val="28"/>
          <w:szCs w:val="24"/>
        </w:rPr>
        <w:t xml:space="preserve"> (фестиваль педагогических идей «Открытый урок» («Первое сентября»)).</w:t>
      </w:r>
    </w:p>
    <w:p w:rsidR="00870B90" w:rsidRPr="00870B90" w:rsidRDefault="006C60B4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hyperlink r:id="rId20" w:history="1"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www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eidos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ru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/</w:t>
        </w:r>
      </w:hyperlink>
      <w:r w:rsidR="00870B90"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gournal</w:t>
      </w:r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>/</w:t>
      </w:r>
      <w:r w:rsidR="00870B90"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content</w:t>
      </w:r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>.</w:t>
      </w:r>
      <w:r w:rsidR="00870B90"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htm</w:t>
      </w:r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 xml:space="preserve"> (Интернет - журнал «Эйдос»).</w:t>
      </w:r>
    </w:p>
    <w:p w:rsidR="00870B90" w:rsidRPr="00870B90" w:rsidRDefault="006C60B4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hyperlink r:id="rId21" w:history="1"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www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exponenta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ru</w:t>
        </w:r>
      </w:hyperlink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 xml:space="preserve"> (образовательный математический сайт).</w:t>
      </w:r>
    </w:p>
    <w:p w:rsidR="00870B90" w:rsidRPr="00870B90" w:rsidRDefault="00870B90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kvant</w:t>
      </w:r>
      <w:r w:rsidRPr="00870B90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mccme</w:t>
      </w:r>
      <w:r w:rsidRPr="00870B90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ru</w:t>
      </w:r>
      <w:r w:rsidRPr="00870B90">
        <w:rPr>
          <w:rFonts w:ascii="Times New Roman" w:eastAsia="Times New Roman" w:hAnsi="Times New Roman" w:cs="Times New Roman"/>
          <w:sz w:val="28"/>
          <w:szCs w:val="24"/>
        </w:rPr>
        <w:t xml:space="preserve"> (электронная версия журнала «Квант».</w:t>
      </w:r>
    </w:p>
    <w:p w:rsidR="00870B90" w:rsidRPr="00870B90" w:rsidRDefault="006C60B4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hyperlink r:id="rId22" w:history="1"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www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math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ru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/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lib</w:t>
        </w:r>
      </w:hyperlink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 xml:space="preserve"> (электронная  математическая библиотека).</w:t>
      </w:r>
    </w:p>
    <w:p w:rsidR="00870B90" w:rsidRPr="00870B90" w:rsidRDefault="00870B90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http</w:t>
      </w:r>
      <w:r w:rsidRPr="00870B90">
        <w:rPr>
          <w:rFonts w:ascii="Times New Roman" w:eastAsia="Times New Roman" w:hAnsi="Times New Roman" w:cs="Times New Roman"/>
          <w:sz w:val="28"/>
          <w:szCs w:val="24"/>
        </w:rPr>
        <w:t>:/</w:t>
      </w:r>
      <w:r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school</w:t>
      </w:r>
      <w:r w:rsidRPr="00870B90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collection</w:t>
      </w:r>
      <w:r w:rsidRPr="00870B90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informika</w:t>
      </w:r>
      <w:r w:rsidRPr="00870B90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ru</w:t>
      </w:r>
      <w:r w:rsidRPr="00870B90">
        <w:rPr>
          <w:rFonts w:ascii="Times New Roman" w:eastAsia="Times New Roman" w:hAnsi="Times New Roman" w:cs="Times New Roman"/>
          <w:sz w:val="28"/>
          <w:szCs w:val="24"/>
        </w:rPr>
        <w:t xml:space="preserve"> (единая коллекция цифровых образовательных ресурсов).</w:t>
      </w:r>
    </w:p>
    <w:p w:rsidR="00870B90" w:rsidRPr="00870B90" w:rsidRDefault="006C60B4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hyperlink r:id="rId23" w:history="1"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www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kokch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kts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ru</w:t>
        </w:r>
      </w:hyperlink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r w:rsidR="00870B90"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on</w:t>
      </w:r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>-</w:t>
      </w:r>
      <w:r w:rsidR="00870B90" w:rsidRPr="00870B90">
        <w:rPr>
          <w:rFonts w:ascii="Times New Roman" w:eastAsia="Times New Roman" w:hAnsi="Times New Roman" w:cs="Times New Roman"/>
          <w:sz w:val="28"/>
          <w:szCs w:val="24"/>
          <w:lang w:val="en-US"/>
        </w:rPr>
        <w:t>line</w:t>
      </w:r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 xml:space="preserve"> тестирование 5-11 классы).</w:t>
      </w:r>
    </w:p>
    <w:p w:rsidR="00870B90" w:rsidRPr="00870B90" w:rsidRDefault="006C60B4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hyperlink r:id="rId24" w:history="1"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http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://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teacher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fio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ru</w:t>
        </w:r>
      </w:hyperlink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 xml:space="preserve"> (педагогическая мастерская, уроки в Интернете и другое).</w:t>
      </w:r>
    </w:p>
    <w:p w:rsidR="00870B90" w:rsidRPr="00870B90" w:rsidRDefault="006C60B4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hyperlink r:id="rId25" w:history="1"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www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uic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ssu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samara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ru</w:t>
        </w:r>
      </w:hyperlink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 xml:space="preserve"> (путеводитель «В мире науки» для школьников).</w:t>
      </w:r>
    </w:p>
    <w:p w:rsidR="00870B90" w:rsidRPr="00870B90" w:rsidRDefault="006C60B4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hyperlink r:id="rId26" w:history="1"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http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://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mega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km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ru</w:t>
        </w:r>
      </w:hyperlink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 xml:space="preserve"> (Мегаэнциклопедия Кирилла и Мефодия).</w:t>
      </w:r>
    </w:p>
    <w:p w:rsidR="00870B90" w:rsidRPr="00870B90" w:rsidRDefault="006C60B4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hyperlink r:id="rId27" w:history="1"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http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://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www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rubricon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ru</w:t>
        </w:r>
      </w:hyperlink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hyperlink r:id="rId28" w:history="1"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http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://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www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encyclopedia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</w:rPr>
          <w:t>.</w:t>
        </w:r>
        <w:r w:rsidR="00870B90" w:rsidRPr="00870B90">
          <w:rPr>
            <w:rFonts w:ascii="Times New Roman" w:eastAsia="Times New Roman" w:hAnsi="Times New Roman" w:cs="Times New Roman"/>
            <w:sz w:val="28"/>
            <w:szCs w:val="24"/>
            <w:u w:val="single"/>
            <w:lang w:val="en-US"/>
          </w:rPr>
          <w:t>ru</w:t>
        </w:r>
      </w:hyperlink>
      <w:r w:rsidR="00870B90" w:rsidRPr="00870B90">
        <w:rPr>
          <w:rFonts w:ascii="Times New Roman" w:eastAsia="Times New Roman" w:hAnsi="Times New Roman" w:cs="Times New Roman"/>
          <w:sz w:val="28"/>
          <w:szCs w:val="24"/>
        </w:rPr>
        <w:t xml:space="preserve"> (сайты «Энциклопедий»).</w:t>
      </w:r>
    </w:p>
    <w:p w:rsidR="00870B90" w:rsidRPr="008E7317" w:rsidRDefault="00870B90" w:rsidP="00870B90">
      <w:pPr>
        <w:widowControl w:val="0"/>
        <w:shd w:val="clear" w:color="auto" w:fill="FFFFFF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8E7317">
        <w:rPr>
          <w:rFonts w:ascii="Times New Roman" w:eastAsia="Times New Roman" w:hAnsi="Times New Roman" w:cs="Times New Roman"/>
          <w:sz w:val="28"/>
          <w:szCs w:val="24"/>
          <w:lang w:eastAsia="ru-RU"/>
        </w:rPr>
        <w:t>http://</w:t>
      </w:r>
      <w:hyperlink r:id="rId29" w:history="1">
        <w:r w:rsidRPr="008E7317">
          <w:rPr>
            <w:rFonts w:ascii="Times New Roman" w:eastAsia="Times New Roman" w:hAnsi="Times New Roman" w:cs="Times New Roman"/>
            <w:sz w:val="32"/>
            <w:szCs w:val="24"/>
            <w:u w:val="single"/>
            <w:lang w:val="en-US" w:eastAsia="ru-RU"/>
          </w:rPr>
          <w:t>www</w:t>
        </w:r>
        <w:r w:rsidRPr="008E7317">
          <w:rPr>
            <w:rFonts w:ascii="Times New Roman" w:eastAsia="Times New Roman" w:hAnsi="Times New Roman" w:cs="Times New Roman"/>
            <w:sz w:val="32"/>
            <w:szCs w:val="24"/>
            <w:u w:val="single"/>
            <w:lang w:eastAsia="ru-RU"/>
          </w:rPr>
          <w:t>.</w:t>
        </w:r>
        <w:r w:rsidRPr="008E7317">
          <w:rPr>
            <w:rFonts w:ascii="Times New Roman" w:eastAsia="Times New Roman" w:hAnsi="Times New Roman" w:cs="Times New Roman"/>
            <w:sz w:val="32"/>
            <w:szCs w:val="24"/>
            <w:u w:val="single"/>
            <w:lang w:val="en-US" w:eastAsia="ru-RU"/>
          </w:rPr>
          <w:t>edu</w:t>
        </w:r>
        <w:r w:rsidRPr="008E7317">
          <w:rPr>
            <w:rFonts w:ascii="Times New Roman" w:eastAsia="Times New Roman" w:hAnsi="Times New Roman" w:cs="Times New Roman"/>
            <w:sz w:val="32"/>
            <w:szCs w:val="24"/>
            <w:u w:val="single"/>
            <w:lang w:eastAsia="ru-RU"/>
          </w:rPr>
          <w:t>.</w:t>
        </w:r>
        <w:r w:rsidRPr="008E7317">
          <w:rPr>
            <w:rFonts w:ascii="Times New Roman" w:eastAsia="Times New Roman" w:hAnsi="Times New Roman" w:cs="Times New Roman"/>
            <w:sz w:val="32"/>
            <w:szCs w:val="24"/>
            <w:u w:val="single"/>
            <w:lang w:val="en-US" w:eastAsia="ru-RU"/>
          </w:rPr>
          <w:t>ru</w:t>
        </w:r>
      </w:hyperlink>
    </w:p>
    <w:p w:rsidR="00870B90" w:rsidRPr="008E7317" w:rsidRDefault="00870B90" w:rsidP="00870B90">
      <w:pPr>
        <w:widowControl w:val="0"/>
        <w:shd w:val="clear" w:color="auto" w:fill="FFFFFF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8E7317">
        <w:rPr>
          <w:rFonts w:ascii="Times New Roman" w:eastAsia="Times New Roman" w:hAnsi="Times New Roman" w:cs="Times New Roman"/>
          <w:sz w:val="28"/>
          <w:szCs w:val="24"/>
          <w:lang w:eastAsia="ru-RU"/>
        </w:rPr>
        <w:t>http://</w:t>
      </w:r>
      <w:hyperlink r:id="rId30" w:history="1">
        <w:r w:rsidRPr="008E7317">
          <w:rPr>
            <w:rFonts w:ascii="Times New Roman" w:eastAsia="Times New Roman" w:hAnsi="Times New Roman" w:cs="Times New Roman"/>
            <w:sz w:val="32"/>
            <w:szCs w:val="24"/>
            <w:u w:val="single"/>
            <w:lang w:val="en-US" w:eastAsia="ru-RU"/>
          </w:rPr>
          <w:t>www</w:t>
        </w:r>
        <w:r w:rsidRPr="008E7317">
          <w:rPr>
            <w:rFonts w:ascii="Times New Roman" w:eastAsia="Times New Roman" w:hAnsi="Times New Roman" w:cs="Times New Roman"/>
            <w:sz w:val="32"/>
            <w:szCs w:val="24"/>
            <w:u w:val="single"/>
            <w:lang w:eastAsia="ru-RU"/>
          </w:rPr>
          <w:t>.</w:t>
        </w:r>
        <w:r w:rsidRPr="008E7317">
          <w:rPr>
            <w:rFonts w:ascii="Times New Roman" w:eastAsia="Times New Roman" w:hAnsi="Times New Roman" w:cs="Times New Roman"/>
            <w:sz w:val="32"/>
            <w:szCs w:val="24"/>
            <w:u w:val="single"/>
            <w:lang w:val="en-US" w:eastAsia="ru-RU"/>
          </w:rPr>
          <w:t>fipi</w:t>
        </w:r>
        <w:r w:rsidRPr="008E7317">
          <w:rPr>
            <w:rFonts w:ascii="Times New Roman" w:eastAsia="Times New Roman" w:hAnsi="Times New Roman" w:cs="Times New Roman"/>
            <w:sz w:val="32"/>
            <w:szCs w:val="24"/>
            <w:u w:val="single"/>
            <w:lang w:eastAsia="ru-RU"/>
          </w:rPr>
          <w:t>.</w:t>
        </w:r>
        <w:r w:rsidRPr="008E7317">
          <w:rPr>
            <w:rFonts w:ascii="Times New Roman" w:eastAsia="Times New Roman" w:hAnsi="Times New Roman" w:cs="Times New Roman"/>
            <w:sz w:val="32"/>
            <w:szCs w:val="24"/>
            <w:u w:val="single"/>
            <w:lang w:val="en-US" w:eastAsia="ru-RU"/>
          </w:rPr>
          <w:t>ru</w:t>
        </w:r>
      </w:hyperlink>
    </w:p>
    <w:p w:rsidR="00870B90" w:rsidRPr="008E7317" w:rsidRDefault="00870B90" w:rsidP="00870B90">
      <w:pPr>
        <w:widowControl w:val="0"/>
        <w:shd w:val="clear" w:color="auto" w:fill="FFFFFF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8E7317">
        <w:rPr>
          <w:rFonts w:ascii="Times New Roman" w:eastAsia="Times New Roman" w:hAnsi="Times New Roman" w:cs="Times New Roman"/>
          <w:sz w:val="28"/>
          <w:szCs w:val="24"/>
          <w:lang w:eastAsia="ru-RU"/>
        </w:rPr>
        <w:t>http://</w:t>
      </w:r>
      <w:hyperlink r:id="rId31" w:history="1">
        <w:r w:rsidRPr="008E7317">
          <w:rPr>
            <w:rFonts w:ascii="Times New Roman" w:eastAsia="Times New Roman" w:hAnsi="Times New Roman" w:cs="Times New Roman"/>
            <w:sz w:val="32"/>
            <w:szCs w:val="24"/>
            <w:u w:val="single"/>
            <w:lang w:val="en-US" w:eastAsia="ru-RU"/>
          </w:rPr>
          <w:t>www</w:t>
        </w:r>
        <w:r w:rsidRPr="008E7317">
          <w:rPr>
            <w:rFonts w:ascii="Times New Roman" w:eastAsia="Times New Roman" w:hAnsi="Times New Roman" w:cs="Times New Roman"/>
            <w:sz w:val="32"/>
            <w:szCs w:val="24"/>
            <w:u w:val="single"/>
            <w:lang w:eastAsia="ru-RU"/>
          </w:rPr>
          <w:t>.</w:t>
        </w:r>
        <w:r w:rsidRPr="008E7317">
          <w:rPr>
            <w:rFonts w:ascii="Times New Roman" w:eastAsia="Times New Roman" w:hAnsi="Times New Roman" w:cs="Times New Roman"/>
            <w:sz w:val="32"/>
            <w:szCs w:val="24"/>
            <w:u w:val="single"/>
            <w:lang w:val="en-US" w:eastAsia="ru-RU"/>
          </w:rPr>
          <w:t>mioo</w:t>
        </w:r>
        <w:r w:rsidRPr="008E7317">
          <w:rPr>
            <w:rFonts w:ascii="Times New Roman" w:eastAsia="Times New Roman" w:hAnsi="Times New Roman" w:cs="Times New Roman"/>
            <w:sz w:val="32"/>
            <w:szCs w:val="24"/>
            <w:u w:val="single"/>
            <w:lang w:eastAsia="ru-RU"/>
          </w:rPr>
          <w:t>.</w:t>
        </w:r>
        <w:r w:rsidRPr="008E7317">
          <w:rPr>
            <w:rFonts w:ascii="Times New Roman" w:eastAsia="Times New Roman" w:hAnsi="Times New Roman" w:cs="Times New Roman"/>
            <w:sz w:val="32"/>
            <w:szCs w:val="24"/>
            <w:u w:val="single"/>
            <w:lang w:val="en-US" w:eastAsia="ru-RU"/>
          </w:rPr>
          <w:t>ru</w:t>
        </w:r>
      </w:hyperlink>
    </w:p>
    <w:p w:rsidR="00870B90" w:rsidRPr="00870B90" w:rsidRDefault="00870B90" w:rsidP="00870B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870B90" w:rsidRPr="00870B90" w:rsidRDefault="00870B90" w:rsidP="00870B90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</w:p>
    <w:p w:rsidR="00870B90" w:rsidRPr="00870B90" w:rsidRDefault="00870B90" w:rsidP="00870B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870B90" w:rsidRPr="00870B90" w:rsidRDefault="00870B90" w:rsidP="00870B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B90" w:rsidRPr="00870B90" w:rsidRDefault="00870B90" w:rsidP="00870B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B90" w:rsidRPr="00870B90" w:rsidRDefault="00870B90" w:rsidP="00870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70B90" w:rsidRPr="00870B90" w:rsidRDefault="00870B90" w:rsidP="00870B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70B90" w:rsidRPr="00870B90" w:rsidRDefault="00870B90" w:rsidP="00870B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70B90" w:rsidRPr="00870B90" w:rsidRDefault="00870B90" w:rsidP="00870B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B1AD5" w:rsidRDefault="004B1AD5"/>
    <w:sectPr w:rsidR="004B1AD5" w:rsidSect="00870B9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4963" w:rsidRDefault="00834963">
      <w:pPr>
        <w:spacing w:after="0" w:line="240" w:lineRule="auto"/>
      </w:pPr>
      <w:r>
        <w:separator/>
      </w:r>
    </w:p>
  </w:endnote>
  <w:endnote w:type="continuationSeparator" w:id="1">
    <w:p w:rsidR="00834963" w:rsidRDefault="00834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ris">
    <w:altName w:val="Courier New"/>
    <w:charset w:val="00"/>
    <w:family w:val="roman"/>
    <w:pitch w:val="variable"/>
    <w:sig w:usb0="00000001" w:usb1="00000000" w:usb2="00000000" w:usb3="00000000" w:csb0="00000005" w:csb1="00000000"/>
  </w:font>
  <w:font w:name="DS Hiline">
    <w:charset w:val="CC"/>
    <w:family w:val="auto"/>
    <w:pitch w:val="variable"/>
    <w:sig w:usb0="A0002207" w:usb1="00000020" w:usb2="00000000" w:usb3="00000000" w:csb0="000001D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18B" w:rsidRDefault="006C60B4" w:rsidP="00870B90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2E418B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E418B">
      <w:rPr>
        <w:rStyle w:val="a8"/>
        <w:noProof/>
      </w:rPr>
      <w:t>12</w:t>
    </w:r>
    <w:r>
      <w:rPr>
        <w:rStyle w:val="a8"/>
      </w:rPr>
      <w:fldChar w:fldCharType="end"/>
    </w:r>
  </w:p>
  <w:p w:rsidR="002E418B" w:rsidRDefault="002E418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18B" w:rsidRDefault="006C60B4" w:rsidP="00870B90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2E418B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A4C5B">
      <w:rPr>
        <w:rStyle w:val="a8"/>
        <w:noProof/>
      </w:rPr>
      <w:t>11</w:t>
    </w:r>
    <w:r>
      <w:rPr>
        <w:rStyle w:val="a8"/>
      </w:rPr>
      <w:fldChar w:fldCharType="end"/>
    </w:r>
  </w:p>
  <w:p w:rsidR="002E418B" w:rsidRDefault="002E418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4963" w:rsidRDefault="00834963">
      <w:pPr>
        <w:spacing w:after="0" w:line="240" w:lineRule="auto"/>
      </w:pPr>
      <w:r>
        <w:separator/>
      </w:r>
    </w:p>
  </w:footnote>
  <w:footnote w:type="continuationSeparator" w:id="1">
    <w:p w:rsidR="00834963" w:rsidRDefault="00834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CAA24AE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</w:abstractNum>
  <w:abstractNum w:abstractNumId="1">
    <w:nsid w:val="06187CE8"/>
    <w:multiLevelType w:val="hybridMultilevel"/>
    <w:tmpl w:val="4A6C9F1E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893A65"/>
    <w:multiLevelType w:val="hybridMultilevel"/>
    <w:tmpl w:val="D42EAAB2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F0172F"/>
    <w:multiLevelType w:val="hybridMultilevel"/>
    <w:tmpl w:val="37401080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E769E4"/>
    <w:multiLevelType w:val="hybridMultilevel"/>
    <w:tmpl w:val="1708CCA4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FB6351"/>
    <w:multiLevelType w:val="hybridMultilevel"/>
    <w:tmpl w:val="A6BACB2C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58191A"/>
    <w:multiLevelType w:val="hybridMultilevel"/>
    <w:tmpl w:val="44F25C3C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DD18A0"/>
    <w:multiLevelType w:val="hybridMultilevel"/>
    <w:tmpl w:val="B74C5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A150B8"/>
    <w:multiLevelType w:val="hybridMultilevel"/>
    <w:tmpl w:val="E076CFFA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AF4C47"/>
    <w:multiLevelType w:val="hybridMultilevel"/>
    <w:tmpl w:val="12CC9466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3453AC6"/>
    <w:multiLevelType w:val="hybridMultilevel"/>
    <w:tmpl w:val="B5B0AA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C0B6352"/>
    <w:multiLevelType w:val="hybridMultilevel"/>
    <w:tmpl w:val="F4AC0EF4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100AD6"/>
    <w:multiLevelType w:val="hybridMultilevel"/>
    <w:tmpl w:val="B0F65E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EFC23ED"/>
    <w:multiLevelType w:val="hybridMultilevel"/>
    <w:tmpl w:val="6BF02F02"/>
    <w:lvl w:ilvl="0" w:tplc="C720C4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D917D4"/>
    <w:multiLevelType w:val="hybridMultilevel"/>
    <w:tmpl w:val="B5B0AA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44D2957"/>
    <w:multiLevelType w:val="hybridMultilevel"/>
    <w:tmpl w:val="361896B6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647DF8"/>
    <w:multiLevelType w:val="hybridMultilevel"/>
    <w:tmpl w:val="AF34E9E2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69060D"/>
    <w:multiLevelType w:val="hybridMultilevel"/>
    <w:tmpl w:val="A51C961C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2769B1"/>
    <w:multiLevelType w:val="hybridMultilevel"/>
    <w:tmpl w:val="05587340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C1C38C8"/>
    <w:multiLevelType w:val="hybridMultilevel"/>
    <w:tmpl w:val="7442904A"/>
    <w:lvl w:ilvl="0" w:tplc="18ACFAC8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3AA06A3"/>
    <w:multiLevelType w:val="hybridMultilevel"/>
    <w:tmpl w:val="82D0DCEC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3A1462"/>
    <w:multiLevelType w:val="hybridMultilevel"/>
    <w:tmpl w:val="5DA4D2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00E6B0C"/>
    <w:multiLevelType w:val="hybridMultilevel"/>
    <w:tmpl w:val="EA6606E6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FB29E1"/>
    <w:multiLevelType w:val="hybridMultilevel"/>
    <w:tmpl w:val="C4BE3ED6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6AA02F0"/>
    <w:multiLevelType w:val="hybridMultilevel"/>
    <w:tmpl w:val="541AF3DA"/>
    <w:lvl w:ilvl="0" w:tplc="E662B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">
    <w:nsid w:val="56D613A5"/>
    <w:multiLevelType w:val="hybridMultilevel"/>
    <w:tmpl w:val="8E82B0A4"/>
    <w:lvl w:ilvl="0" w:tplc="30E64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A73612"/>
    <w:multiLevelType w:val="hybridMultilevel"/>
    <w:tmpl w:val="FA505D82"/>
    <w:lvl w:ilvl="0" w:tplc="04190001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01E1C21"/>
    <w:multiLevelType w:val="hybridMultilevel"/>
    <w:tmpl w:val="B5BA10C0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05C6785"/>
    <w:multiLevelType w:val="hybridMultilevel"/>
    <w:tmpl w:val="4D0E63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5AF2CD0"/>
    <w:multiLevelType w:val="hybridMultilevel"/>
    <w:tmpl w:val="CB2CD836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B671F10"/>
    <w:multiLevelType w:val="hybridMultilevel"/>
    <w:tmpl w:val="CABAD3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C264E4E"/>
    <w:multiLevelType w:val="hybridMultilevel"/>
    <w:tmpl w:val="7F9ACEC8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C2C1B70"/>
    <w:multiLevelType w:val="hybridMultilevel"/>
    <w:tmpl w:val="9EE68B2A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E783ED8"/>
    <w:multiLevelType w:val="hybridMultilevel"/>
    <w:tmpl w:val="6820EECC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C383C95"/>
    <w:multiLevelType w:val="hybridMultilevel"/>
    <w:tmpl w:val="E1BEBFB8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6">
    <w:nsid w:val="7D8647CE"/>
    <w:multiLevelType w:val="hybridMultilevel"/>
    <w:tmpl w:val="B5BC68CC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E152DD2"/>
    <w:multiLevelType w:val="hybridMultilevel"/>
    <w:tmpl w:val="0A720BD6"/>
    <w:lvl w:ilvl="0" w:tplc="FA86A72E">
      <w:start w:val="1"/>
      <w:numFmt w:val="bullet"/>
      <w:lvlText w:val=""/>
      <w:lvlJc w:val="left"/>
      <w:pPr>
        <w:tabs>
          <w:tab w:val="num" w:pos="369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7"/>
  </w:num>
  <w:num w:numId="3">
    <w:abstractNumId w:val="9"/>
  </w:num>
  <w:num w:numId="4">
    <w:abstractNumId w:val="23"/>
  </w:num>
  <w:num w:numId="5">
    <w:abstractNumId w:val="1"/>
  </w:num>
  <w:num w:numId="6">
    <w:abstractNumId w:val="34"/>
  </w:num>
  <w:num w:numId="7">
    <w:abstractNumId w:val="32"/>
  </w:num>
  <w:num w:numId="8">
    <w:abstractNumId w:val="8"/>
  </w:num>
  <w:num w:numId="9">
    <w:abstractNumId w:val="16"/>
  </w:num>
  <w:num w:numId="10">
    <w:abstractNumId w:val="3"/>
  </w:num>
  <w:num w:numId="11">
    <w:abstractNumId w:val="11"/>
  </w:num>
  <w:num w:numId="12">
    <w:abstractNumId w:val="37"/>
  </w:num>
  <w:num w:numId="13">
    <w:abstractNumId w:val="20"/>
  </w:num>
  <w:num w:numId="14">
    <w:abstractNumId w:val="36"/>
  </w:num>
  <w:num w:numId="15">
    <w:abstractNumId w:val="28"/>
  </w:num>
  <w:num w:numId="16">
    <w:abstractNumId w:val="33"/>
  </w:num>
  <w:num w:numId="17">
    <w:abstractNumId w:val="15"/>
  </w:num>
  <w:num w:numId="18">
    <w:abstractNumId w:val="18"/>
  </w:num>
  <w:num w:numId="19">
    <w:abstractNumId w:val="5"/>
  </w:num>
  <w:num w:numId="20">
    <w:abstractNumId w:val="2"/>
  </w:num>
  <w:num w:numId="21">
    <w:abstractNumId w:val="24"/>
  </w:num>
  <w:num w:numId="22">
    <w:abstractNumId w:val="4"/>
  </w:num>
  <w:num w:numId="23">
    <w:abstractNumId w:val="6"/>
  </w:num>
  <w:num w:numId="24">
    <w:abstractNumId w:val="30"/>
  </w:num>
  <w:num w:numId="25">
    <w:abstractNumId w:val="22"/>
  </w:num>
  <w:num w:numId="26">
    <w:abstractNumId w:val="29"/>
  </w:num>
  <w:num w:numId="27">
    <w:abstractNumId w:val="12"/>
  </w:num>
  <w:num w:numId="28">
    <w:abstractNumId w:val="26"/>
  </w:num>
  <w:num w:numId="29">
    <w:abstractNumId w:val="13"/>
  </w:num>
  <w:num w:numId="30">
    <w:abstractNumId w:val="21"/>
  </w:num>
  <w:num w:numId="31">
    <w:abstractNumId w:val="25"/>
  </w:num>
  <w:num w:numId="32">
    <w:abstractNumId w:val="35"/>
  </w:num>
  <w:num w:numId="33">
    <w:abstractNumId w:val="7"/>
  </w:num>
  <w:num w:numId="34">
    <w:abstractNumId w:val="31"/>
  </w:num>
  <w:num w:numId="35">
    <w:abstractNumId w:val="14"/>
  </w:num>
  <w:num w:numId="36">
    <w:abstractNumId w:val="10"/>
  </w:num>
  <w:num w:numId="37">
    <w:abstractNumId w:val="19"/>
  </w:num>
  <w:num w:numId="3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0B90"/>
    <w:rsid w:val="000128A5"/>
    <w:rsid w:val="0013468E"/>
    <w:rsid w:val="00261E8B"/>
    <w:rsid w:val="00272458"/>
    <w:rsid w:val="002E418B"/>
    <w:rsid w:val="003E4241"/>
    <w:rsid w:val="004B1AD5"/>
    <w:rsid w:val="004D04E4"/>
    <w:rsid w:val="00522D8F"/>
    <w:rsid w:val="00531778"/>
    <w:rsid w:val="005842CB"/>
    <w:rsid w:val="0059379D"/>
    <w:rsid w:val="005F6787"/>
    <w:rsid w:val="00622C26"/>
    <w:rsid w:val="006C60B4"/>
    <w:rsid w:val="006E5536"/>
    <w:rsid w:val="00715ABE"/>
    <w:rsid w:val="007677F9"/>
    <w:rsid w:val="00791B70"/>
    <w:rsid w:val="00834963"/>
    <w:rsid w:val="00870B90"/>
    <w:rsid w:val="008B73D5"/>
    <w:rsid w:val="008E7317"/>
    <w:rsid w:val="00971706"/>
    <w:rsid w:val="00980510"/>
    <w:rsid w:val="009A4C5B"/>
    <w:rsid w:val="00AD04D2"/>
    <w:rsid w:val="00AF113D"/>
    <w:rsid w:val="00B83676"/>
    <w:rsid w:val="00C72800"/>
    <w:rsid w:val="00CA33FF"/>
    <w:rsid w:val="00CB727A"/>
    <w:rsid w:val="00CC2451"/>
    <w:rsid w:val="00D063F2"/>
    <w:rsid w:val="00DF7A1F"/>
    <w:rsid w:val="00E430B3"/>
    <w:rsid w:val="00EB2020"/>
    <w:rsid w:val="00FE2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706"/>
  </w:style>
  <w:style w:type="paragraph" w:styleId="2">
    <w:name w:val="heading 2"/>
    <w:basedOn w:val="a"/>
    <w:next w:val="a"/>
    <w:link w:val="20"/>
    <w:qFormat/>
    <w:rsid w:val="00870B9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70B9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70B90"/>
  </w:style>
  <w:style w:type="paragraph" w:styleId="a3">
    <w:name w:val="Body Text"/>
    <w:basedOn w:val="a"/>
    <w:link w:val="a4"/>
    <w:rsid w:val="00870B90"/>
    <w:pPr>
      <w:spacing w:after="0" w:line="240" w:lineRule="auto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870B90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customStyle="1" w:styleId="NR">
    <w:name w:val="NR"/>
    <w:basedOn w:val="a"/>
    <w:rsid w:val="00870B9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onp">
    <w:name w:val="fonp"/>
    <w:basedOn w:val="a"/>
    <w:rsid w:val="00870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qFormat/>
    <w:rsid w:val="00870B90"/>
    <w:rPr>
      <w:b/>
      <w:bCs/>
    </w:rPr>
  </w:style>
  <w:style w:type="paragraph" w:customStyle="1" w:styleId="rptxt1">
    <w:name w:val="rp_txt1"/>
    <w:basedOn w:val="a"/>
    <w:rsid w:val="00870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870B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870B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870B90"/>
  </w:style>
  <w:style w:type="paragraph" w:styleId="a9">
    <w:name w:val="header"/>
    <w:basedOn w:val="a"/>
    <w:link w:val="aa"/>
    <w:rsid w:val="00870B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870B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Текст выноски Знак"/>
    <w:basedOn w:val="a0"/>
    <w:link w:val="ac"/>
    <w:semiHidden/>
    <w:rsid w:val="00870B90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semiHidden/>
    <w:rsid w:val="00870B9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Текст выноски Знак1"/>
    <w:basedOn w:val="a0"/>
    <w:uiPriority w:val="99"/>
    <w:semiHidden/>
    <w:rsid w:val="00870B90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870B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rsid w:val="00870B9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870B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Plain Text"/>
    <w:basedOn w:val="a"/>
    <w:link w:val="af1"/>
    <w:rsid w:val="00870B9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rsid w:val="00870B9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No Spacing"/>
    <w:uiPriority w:val="1"/>
    <w:qFormat/>
    <w:rsid w:val="00870B9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2">
    <w:name w:val="c2"/>
    <w:basedOn w:val="a0"/>
    <w:rsid w:val="00870B90"/>
  </w:style>
  <w:style w:type="paragraph" w:styleId="af3">
    <w:name w:val="Normal (Web)"/>
    <w:basedOn w:val="a"/>
    <w:rsid w:val="00870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rsid w:val="00870B9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www.school.edu.ru" TargetMode="External"/><Relationship Id="rId18" Type="http://schemas.openxmlformats.org/officeDocument/2006/relationships/hyperlink" Target="http://www.it-n.ru" TargetMode="External"/><Relationship Id="rId26" Type="http://schemas.openxmlformats.org/officeDocument/2006/relationships/hyperlink" Target="http://mega.km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xponenta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edu.ru" TargetMode="External"/><Relationship Id="rId17" Type="http://schemas.openxmlformats.org/officeDocument/2006/relationships/hyperlink" Target="http://www.mccme.ru" TargetMode="External"/><Relationship Id="rId25" Type="http://schemas.openxmlformats.org/officeDocument/2006/relationships/hyperlink" Target="http://www.uic.ssu.samara.ru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math.ru" TargetMode="External"/><Relationship Id="rId20" Type="http://schemas.openxmlformats.org/officeDocument/2006/relationships/hyperlink" Target="http://www.eidos.ru/" TargetMode="External"/><Relationship Id="rId29" Type="http://schemas.openxmlformats.org/officeDocument/2006/relationships/hyperlink" Target="http://ww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teacher.fio.ru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fipi.ru" TargetMode="External"/><Relationship Id="rId23" Type="http://schemas.openxmlformats.org/officeDocument/2006/relationships/hyperlink" Target="http://www.kokch.kts.ru" TargetMode="External"/><Relationship Id="rId28" Type="http://schemas.openxmlformats.org/officeDocument/2006/relationships/hyperlink" Target="http://www.encyclopedia.ru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som.fsio.ru" TargetMode="External"/><Relationship Id="rId31" Type="http://schemas.openxmlformats.org/officeDocument/2006/relationships/hyperlink" Target="http://www.mioo.ru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pedsovet.org" TargetMode="External"/><Relationship Id="rId22" Type="http://schemas.openxmlformats.org/officeDocument/2006/relationships/hyperlink" Target="http://www.math.ru/lib" TargetMode="External"/><Relationship Id="rId27" Type="http://schemas.openxmlformats.org/officeDocument/2006/relationships/hyperlink" Target="http://www.rubricon.ru" TargetMode="External"/><Relationship Id="rId30" Type="http://schemas.openxmlformats.org/officeDocument/2006/relationships/hyperlink" Target="http://www.fip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4234</Words>
  <Characters>24135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Ермек</dc:creator>
  <cp:lastModifiedBy>Евгений</cp:lastModifiedBy>
  <cp:revision>9</cp:revision>
  <cp:lastPrinted>2017-11-09T12:16:00Z</cp:lastPrinted>
  <dcterms:created xsi:type="dcterms:W3CDTF">2017-08-16T11:04:00Z</dcterms:created>
  <dcterms:modified xsi:type="dcterms:W3CDTF">2018-11-08T16:34:00Z</dcterms:modified>
</cp:coreProperties>
</file>