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E9" w:rsidRDefault="00957DE9" w:rsidP="00A4612F">
      <w:pPr>
        <w:pStyle w:val="20"/>
        <w:keepNext/>
        <w:keepLines/>
        <w:shd w:val="clear" w:color="auto" w:fill="auto"/>
        <w:spacing w:after="0" w:line="274" w:lineRule="exact"/>
        <w:ind w:left="40"/>
        <w:jc w:val="center"/>
        <w:rPr>
          <w:b/>
          <w:sz w:val="24"/>
          <w:szCs w:val="24"/>
        </w:rPr>
      </w:pPr>
      <w:bookmarkStart w:id="0" w:name="bookmark20"/>
    </w:p>
    <w:p w:rsidR="00957DE9" w:rsidRPr="00DC6F73" w:rsidRDefault="00DC6F73" w:rsidP="00DC6F73">
      <w:pPr>
        <w:tabs>
          <w:tab w:val="left" w:pos="1035"/>
        </w:tabs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02880" cy="31699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88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DE9" w:rsidRDefault="00957DE9" w:rsidP="00957DE9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957DE9" w:rsidRDefault="00957DE9" w:rsidP="00957DE9">
      <w:pPr>
        <w:tabs>
          <w:tab w:val="left" w:pos="6495"/>
        </w:tabs>
        <w:spacing w:after="0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>Рабочая программа</w:t>
      </w:r>
    </w:p>
    <w:p w:rsidR="00957DE9" w:rsidRDefault="00AA4D05" w:rsidP="00957DE9">
      <w:pPr>
        <w:tabs>
          <w:tab w:val="left" w:pos="6705"/>
        </w:tabs>
        <w:spacing w:after="0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по  предмету : «История России. Всеобщая история» </w:t>
      </w:r>
    </w:p>
    <w:p w:rsidR="00AA4D05" w:rsidRDefault="00AA4D05" w:rsidP="00957DE9">
      <w:pPr>
        <w:tabs>
          <w:tab w:val="left" w:pos="6705"/>
        </w:tabs>
        <w:spacing w:after="0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>для 8 класса</w:t>
      </w:r>
    </w:p>
    <w:p w:rsidR="00957DE9" w:rsidRDefault="00957DE9" w:rsidP="00957DE9">
      <w:pPr>
        <w:tabs>
          <w:tab w:val="left" w:pos="6555"/>
        </w:tabs>
        <w:spacing w:after="0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>учителя общественных дисциплин</w:t>
      </w:r>
    </w:p>
    <w:p w:rsidR="00957DE9" w:rsidRDefault="00957DE9" w:rsidP="00957DE9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957DE9" w:rsidRDefault="00957DE9" w:rsidP="00DC6F73">
      <w:pPr>
        <w:spacing w:after="0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957DE9" w:rsidRDefault="00957DE9" w:rsidP="00957DE9">
      <w:pPr>
        <w:spacing w:after="0"/>
        <w:jc w:val="righ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957DE9" w:rsidRDefault="00957DE9" w:rsidP="00957DE9">
      <w:pPr>
        <w:spacing w:after="0"/>
        <w:jc w:val="righ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957DE9" w:rsidRDefault="00957DE9" w:rsidP="00957DE9">
      <w:pPr>
        <w:spacing w:after="0"/>
        <w:jc w:val="righ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957DE9" w:rsidRDefault="00957DE9" w:rsidP="00957DE9">
      <w:pPr>
        <w:spacing w:after="0"/>
        <w:jc w:val="right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>Составитель:</w:t>
      </w:r>
    </w:p>
    <w:p w:rsidR="00AA4D05" w:rsidRDefault="006B275E" w:rsidP="00957DE9">
      <w:pPr>
        <w:spacing w:after="0"/>
        <w:jc w:val="right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>Сенина С.С</w:t>
      </w:r>
      <w:r w:rsidR="00AA4D05">
        <w:rPr>
          <w:rFonts w:ascii="Times New Roman" w:eastAsia="Cambria" w:hAnsi="Times New Roman" w:cs="Times New Roman"/>
          <w:sz w:val="24"/>
          <w:szCs w:val="24"/>
          <w:lang w:eastAsia="ru-RU"/>
        </w:rPr>
        <w:t>.</w:t>
      </w:r>
    </w:p>
    <w:p w:rsidR="00AA4D05" w:rsidRDefault="00AA4D05" w:rsidP="00957DE9">
      <w:pPr>
        <w:spacing w:after="0"/>
        <w:jc w:val="righ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957DE9" w:rsidRDefault="006B275E" w:rsidP="00957DE9">
      <w:pPr>
        <w:spacing w:after="0"/>
        <w:jc w:val="right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>.</w:t>
      </w:r>
    </w:p>
    <w:p w:rsidR="00957DE9" w:rsidRDefault="00957DE9" w:rsidP="00957DE9">
      <w:pPr>
        <w:spacing w:after="0"/>
        <w:jc w:val="right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957DE9" w:rsidRDefault="00AA4D05" w:rsidP="00957DE9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  Г.Дятьково</w:t>
      </w:r>
    </w:p>
    <w:p w:rsidR="00957DE9" w:rsidRDefault="00AA4D05" w:rsidP="00927005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  <w:r>
        <w:rPr>
          <w:rFonts w:ascii="Times New Roman" w:eastAsia="Cambria" w:hAnsi="Times New Roman" w:cs="Times New Roman"/>
          <w:sz w:val="24"/>
          <w:szCs w:val="24"/>
          <w:lang w:eastAsia="ru-RU"/>
        </w:rPr>
        <w:t>2019 год.</w:t>
      </w:r>
    </w:p>
    <w:p w:rsidR="00927005" w:rsidRPr="00927005" w:rsidRDefault="00927005" w:rsidP="00927005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bookmarkEnd w:id="0"/>
    <w:p w:rsidR="00F201D3" w:rsidRDefault="00F201D3" w:rsidP="004F65C7">
      <w:pPr>
        <w:tabs>
          <w:tab w:val="left" w:pos="426"/>
          <w:tab w:val="left" w:pos="6521"/>
        </w:tabs>
        <w:suppressAutoHyphens/>
        <w:spacing w:after="0" w:line="240" w:lineRule="auto"/>
        <w:ind w:right="8" w:firstLine="401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Планируемые результаты освоения учебного предмета</w:t>
      </w:r>
    </w:p>
    <w:p w:rsidR="00F201D3" w:rsidRDefault="00F201D3" w:rsidP="00F201D3">
      <w:pPr>
        <w:tabs>
          <w:tab w:val="left" w:pos="426"/>
          <w:tab w:val="left" w:pos="6521"/>
        </w:tabs>
        <w:suppressAutoHyphens/>
        <w:spacing w:after="0" w:line="240" w:lineRule="auto"/>
        <w:ind w:right="8" w:firstLine="401"/>
        <w:jc w:val="both"/>
        <w:rPr>
          <w:sz w:val="32"/>
          <w:szCs w:val="32"/>
          <w:u w:val="single"/>
        </w:rPr>
      </w:pPr>
    </w:p>
    <w:p w:rsidR="002D2AC8" w:rsidRDefault="002D2AC8" w:rsidP="002D2AC8">
      <w:pPr>
        <w:tabs>
          <w:tab w:val="left" w:pos="709"/>
        </w:tabs>
        <w:spacing w:after="0" w:line="240" w:lineRule="auto"/>
        <w:ind w:left="567"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Л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ичностные результаты:  </w:t>
      </w:r>
    </w:p>
    <w:p w:rsidR="002D2AC8" w:rsidRDefault="002D2AC8" w:rsidP="002D2AC8">
      <w:pPr>
        <w:numPr>
          <w:ilvl w:val="0"/>
          <w:numId w:val="9"/>
        </w:numPr>
        <w:tabs>
          <w:tab w:val="clear" w:pos="0"/>
          <w:tab w:val="left" w:pos="709"/>
        </w:tabs>
        <w:suppressAutoHyphens/>
        <w:spacing w:after="0" w:line="240" w:lineRule="auto"/>
        <w:ind w:left="567"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D2AC8" w:rsidRDefault="002D2AC8" w:rsidP="002D2AC8">
      <w:pPr>
        <w:numPr>
          <w:ilvl w:val="0"/>
          <w:numId w:val="10"/>
        </w:numPr>
        <w:tabs>
          <w:tab w:val="clear" w:pos="0"/>
          <w:tab w:val="left" w:pos="709"/>
        </w:tabs>
        <w:suppressAutoHyphens/>
        <w:spacing w:after="0" w:line="240" w:lineRule="auto"/>
        <w:ind w:left="567" w:firstLine="284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освоение гуманистических традиций и ценностей современного общества, уважение прав и свобод человека;</w:t>
      </w:r>
    </w:p>
    <w:p w:rsidR="002D2AC8" w:rsidRDefault="002D2AC8" w:rsidP="002D2AC8">
      <w:pPr>
        <w:numPr>
          <w:ilvl w:val="0"/>
          <w:numId w:val="10"/>
        </w:numPr>
        <w:tabs>
          <w:tab w:val="clear" w:pos="0"/>
          <w:tab w:val="left" w:pos="709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D2AC8" w:rsidRDefault="002D2AC8" w:rsidP="002D2AC8">
      <w:pPr>
        <w:numPr>
          <w:ilvl w:val="0"/>
          <w:numId w:val="10"/>
        </w:numPr>
        <w:tabs>
          <w:tab w:val="clear" w:pos="0"/>
          <w:tab w:val="left" w:pos="709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понимание культурного многообразия мира, уважение к культуре своего и других народов, толерантность.</w:t>
      </w:r>
    </w:p>
    <w:p w:rsidR="002D2AC8" w:rsidRDefault="002D2AC8" w:rsidP="002D2AC8">
      <w:pPr>
        <w:tabs>
          <w:tab w:val="left" w:pos="709"/>
        </w:tabs>
        <w:spacing w:after="0" w:line="240" w:lineRule="auto"/>
        <w:ind w:left="567"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Метапредметные результаты:</w:t>
      </w:r>
    </w:p>
    <w:p w:rsidR="002D2AC8" w:rsidRDefault="002D2AC8" w:rsidP="002D2AC8">
      <w:pPr>
        <w:numPr>
          <w:ilvl w:val="0"/>
          <w:numId w:val="11"/>
        </w:numPr>
        <w:tabs>
          <w:tab w:val="clear" w:pos="0"/>
          <w:tab w:val="left" w:pos="709"/>
        </w:tabs>
        <w:suppressAutoHyphens/>
        <w:spacing w:after="0" w:line="240" w:lineRule="auto"/>
        <w:ind w:left="567"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способность сознательно организовывать и регулировать свою деятельность – учебную, общественную и др.;</w:t>
      </w:r>
    </w:p>
    <w:p w:rsidR="002D2AC8" w:rsidRDefault="002D2AC8" w:rsidP="002D2AC8">
      <w:pPr>
        <w:numPr>
          <w:ilvl w:val="0"/>
          <w:numId w:val="11"/>
        </w:numPr>
        <w:tabs>
          <w:tab w:val="clear" w:pos="0"/>
          <w:tab w:val="left" w:pos="709"/>
        </w:tabs>
        <w:suppressAutoHyphens/>
        <w:spacing w:after="0" w:line="240" w:lineRule="auto"/>
        <w:ind w:left="567"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2D2AC8" w:rsidRDefault="002D2AC8" w:rsidP="002D2AC8">
      <w:pPr>
        <w:numPr>
          <w:ilvl w:val="0"/>
          <w:numId w:val="11"/>
        </w:numPr>
        <w:tabs>
          <w:tab w:val="clear" w:pos="0"/>
          <w:tab w:val="left" w:pos="709"/>
        </w:tabs>
        <w:suppressAutoHyphens/>
        <w:spacing w:after="0" w:line="240" w:lineRule="auto"/>
        <w:ind w:left="567"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2D2AC8" w:rsidRDefault="002D2AC8" w:rsidP="002D2AC8">
      <w:pPr>
        <w:numPr>
          <w:ilvl w:val="0"/>
          <w:numId w:val="11"/>
        </w:numPr>
        <w:tabs>
          <w:tab w:val="clear" w:pos="0"/>
          <w:tab w:val="left" w:pos="709"/>
        </w:tabs>
        <w:suppressAutoHyphens/>
        <w:spacing w:after="0" w:line="240" w:lineRule="auto"/>
        <w:ind w:left="567"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2D2AC8" w:rsidRDefault="002D2AC8" w:rsidP="002D2AC8">
      <w:pPr>
        <w:tabs>
          <w:tab w:val="left" w:pos="709"/>
        </w:tabs>
        <w:spacing w:after="0" w:line="240" w:lineRule="auto"/>
        <w:ind w:left="567"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Предметные результаты:</w:t>
      </w:r>
    </w:p>
    <w:p w:rsidR="002D2AC8" w:rsidRDefault="002D2AC8" w:rsidP="002D2AC8">
      <w:pPr>
        <w:numPr>
          <w:ilvl w:val="0"/>
          <w:numId w:val="12"/>
        </w:numPr>
        <w:tabs>
          <w:tab w:val="clear" w:pos="0"/>
          <w:tab w:val="left" w:pos="709"/>
        </w:tabs>
        <w:suppressAutoHyphens/>
        <w:spacing w:after="0" w:line="240" w:lineRule="auto"/>
        <w:ind w:left="567"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2D2AC8" w:rsidRDefault="002D2AC8" w:rsidP="002D2AC8">
      <w:pPr>
        <w:numPr>
          <w:ilvl w:val="0"/>
          <w:numId w:val="12"/>
        </w:numPr>
        <w:tabs>
          <w:tab w:val="clear" w:pos="0"/>
          <w:tab w:val="left" w:pos="709"/>
        </w:tabs>
        <w:suppressAutoHyphens/>
        <w:spacing w:after="0" w:line="240" w:lineRule="auto"/>
        <w:ind w:left="567"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2D2AC8" w:rsidRDefault="002D2AC8" w:rsidP="002D2AC8">
      <w:pPr>
        <w:numPr>
          <w:ilvl w:val="0"/>
          <w:numId w:val="12"/>
        </w:numPr>
        <w:tabs>
          <w:tab w:val="clear" w:pos="0"/>
          <w:tab w:val="left" w:pos="709"/>
        </w:tabs>
        <w:suppressAutoHyphens/>
        <w:spacing w:after="0" w:line="240" w:lineRule="auto"/>
        <w:ind w:left="567"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2D2AC8" w:rsidRDefault="002D2AC8" w:rsidP="002D2AC8">
      <w:pPr>
        <w:numPr>
          <w:ilvl w:val="0"/>
          <w:numId w:val="12"/>
        </w:numPr>
        <w:tabs>
          <w:tab w:val="clear" w:pos="0"/>
          <w:tab w:val="left" w:pos="709"/>
        </w:tabs>
        <w:suppressAutoHyphens/>
        <w:spacing w:after="0" w:line="240" w:lineRule="auto"/>
        <w:ind w:left="567"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2D2AC8" w:rsidRDefault="002D2AC8" w:rsidP="002D2AC8">
      <w:pPr>
        <w:numPr>
          <w:ilvl w:val="0"/>
          <w:numId w:val="12"/>
        </w:numPr>
        <w:tabs>
          <w:tab w:val="clear" w:pos="0"/>
          <w:tab w:val="left" w:pos="709"/>
        </w:tabs>
        <w:suppressAutoHyphens/>
        <w:spacing w:after="0" w:line="240" w:lineRule="auto"/>
        <w:ind w:left="567" w:firstLine="284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201D3" w:rsidRDefault="00F201D3" w:rsidP="00F201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F65C7" w:rsidRDefault="004F65C7" w:rsidP="007742E6">
      <w:pPr>
        <w:tabs>
          <w:tab w:val="left" w:pos="0"/>
          <w:tab w:val="left" w:pos="360"/>
        </w:tabs>
        <w:spacing w:after="0" w:line="288" w:lineRule="auto"/>
        <w:ind w:left="720"/>
        <w:jc w:val="center"/>
        <w:rPr>
          <w:rFonts w:ascii="Times New Roman" w:eastAsia="MS Mincho" w:hAnsi="Times New Roman"/>
          <w:bCs/>
          <w:sz w:val="32"/>
          <w:szCs w:val="32"/>
          <w:u w:val="single"/>
          <w:lang w:eastAsia="ja-JP"/>
        </w:rPr>
      </w:pPr>
    </w:p>
    <w:p w:rsidR="004F65C7" w:rsidRDefault="004F65C7" w:rsidP="007742E6">
      <w:pPr>
        <w:tabs>
          <w:tab w:val="left" w:pos="0"/>
          <w:tab w:val="left" w:pos="360"/>
        </w:tabs>
        <w:spacing w:after="0" w:line="288" w:lineRule="auto"/>
        <w:ind w:left="720"/>
        <w:jc w:val="center"/>
        <w:rPr>
          <w:rFonts w:ascii="Times New Roman" w:eastAsia="MS Mincho" w:hAnsi="Times New Roman"/>
          <w:bCs/>
          <w:sz w:val="32"/>
          <w:szCs w:val="32"/>
          <w:u w:val="single"/>
          <w:lang w:eastAsia="ja-JP"/>
        </w:rPr>
      </w:pPr>
    </w:p>
    <w:p w:rsidR="004F65C7" w:rsidRDefault="004F65C7" w:rsidP="007742E6">
      <w:pPr>
        <w:tabs>
          <w:tab w:val="left" w:pos="0"/>
          <w:tab w:val="left" w:pos="360"/>
        </w:tabs>
        <w:spacing w:after="0" w:line="288" w:lineRule="auto"/>
        <w:ind w:left="720"/>
        <w:jc w:val="center"/>
        <w:rPr>
          <w:rFonts w:ascii="Times New Roman" w:eastAsia="MS Mincho" w:hAnsi="Times New Roman"/>
          <w:bCs/>
          <w:sz w:val="32"/>
          <w:szCs w:val="32"/>
          <w:u w:val="single"/>
          <w:lang w:eastAsia="ja-JP"/>
        </w:rPr>
      </w:pPr>
    </w:p>
    <w:p w:rsidR="004F65C7" w:rsidRDefault="004F65C7" w:rsidP="007742E6">
      <w:pPr>
        <w:tabs>
          <w:tab w:val="left" w:pos="0"/>
          <w:tab w:val="left" w:pos="360"/>
        </w:tabs>
        <w:spacing w:after="0" w:line="288" w:lineRule="auto"/>
        <w:ind w:left="720"/>
        <w:jc w:val="center"/>
        <w:rPr>
          <w:rFonts w:ascii="Times New Roman" w:eastAsia="MS Mincho" w:hAnsi="Times New Roman"/>
          <w:bCs/>
          <w:sz w:val="32"/>
          <w:szCs w:val="32"/>
          <w:u w:val="single"/>
          <w:lang w:eastAsia="ja-JP"/>
        </w:rPr>
      </w:pPr>
    </w:p>
    <w:p w:rsidR="007742E6" w:rsidRPr="007742E6" w:rsidRDefault="007742E6" w:rsidP="007742E6">
      <w:pPr>
        <w:tabs>
          <w:tab w:val="left" w:pos="0"/>
          <w:tab w:val="left" w:pos="360"/>
        </w:tabs>
        <w:spacing w:after="0" w:line="288" w:lineRule="auto"/>
        <w:ind w:left="720"/>
        <w:jc w:val="center"/>
        <w:rPr>
          <w:rFonts w:ascii="Times New Roman" w:eastAsia="MS Mincho" w:hAnsi="Times New Roman"/>
          <w:bCs/>
          <w:sz w:val="32"/>
          <w:szCs w:val="32"/>
          <w:u w:val="single"/>
          <w:lang w:eastAsia="ja-JP"/>
        </w:rPr>
      </w:pPr>
      <w:r w:rsidRPr="007742E6">
        <w:rPr>
          <w:rFonts w:ascii="Times New Roman" w:eastAsia="MS Mincho" w:hAnsi="Times New Roman"/>
          <w:bCs/>
          <w:sz w:val="32"/>
          <w:szCs w:val="32"/>
          <w:u w:val="single"/>
          <w:lang w:eastAsia="ja-JP"/>
        </w:rPr>
        <w:t>Содержание учебного предмета</w:t>
      </w:r>
    </w:p>
    <w:p w:rsidR="007742E6" w:rsidRDefault="007742E6" w:rsidP="007742E6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История Нового времени. 8 класс (28 ч)</w:t>
      </w:r>
    </w:p>
    <w:p w:rsidR="007742E6" w:rsidRDefault="007742E6" w:rsidP="007742E6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Введение (1 ч.)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традиционного общества к индустриальному.</w:t>
      </w:r>
    </w:p>
    <w:p w:rsidR="007742E6" w:rsidRDefault="007742E6" w:rsidP="007742E6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 Становление индустриального общества (7 ч.)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Индустриальная революция: достижения и проблемы. </w:t>
      </w:r>
      <w:r>
        <w:rPr>
          <w:rFonts w:ascii="Times New Roman" w:hAnsi="Times New Roman"/>
          <w:color w:val="000000"/>
          <w:sz w:val="24"/>
          <w:szCs w:val="24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Индустриальное общество: новые проблемы и новые ценности.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Наука: создание научной картины мира XIX</w:t>
      </w:r>
      <w:r>
        <w:rPr>
          <w:rFonts w:ascii="Times New Roman" w:hAnsi="Times New Roman"/>
          <w:color w:val="000000"/>
          <w:sz w:val="24"/>
          <w:szCs w:val="24"/>
        </w:rPr>
        <w:t xml:space="preserve">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Либералы, консерваторы и социалисты: какими должны быть общество и государство. </w:t>
      </w:r>
      <w:r>
        <w:rPr>
          <w:rFonts w:ascii="Times New Roman" w:hAnsi="Times New Roman"/>
          <w:color w:val="000000"/>
          <w:sz w:val="24"/>
          <w:szCs w:val="24"/>
        </w:rPr>
        <w:t>Причины появления главных идейно-политических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 Строительство новой Европы (7 часов)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Консульство и образование наполеоновской империи. </w:t>
      </w:r>
      <w:r>
        <w:rPr>
          <w:rFonts w:ascii="Times New Roman" w:hAnsi="Times New Roman"/>
          <w:color w:val="000000"/>
          <w:sz w:val="24"/>
          <w:szCs w:val="24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Разгром империи Наполеона. Венский конгресс.  </w:t>
      </w:r>
      <w:r>
        <w:rPr>
          <w:rFonts w:ascii="Times New Roman" w:hAnsi="Times New Roman"/>
          <w:color w:val="000000"/>
          <w:sz w:val="24"/>
          <w:szCs w:val="24"/>
        </w:rPr>
        <w:t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Англия: сложный путь к величию и процветанию. </w:t>
      </w:r>
      <w:r>
        <w:rPr>
          <w:rFonts w:ascii="Times New Roman" w:hAnsi="Times New Roman"/>
          <w:color w:val="000000"/>
          <w:sz w:val="24"/>
          <w:szCs w:val="24"/>
        </w:rPr>
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Франция Бурбонов и Орлеанов: от революции 1830г. к новому политическому кризису.</w:t>
      </w:r>
      <w:r>
        <w:rPr>
          <w:rFonts w:ascii="Times New Roman" w:hAnsi="Times New Roman"/>
          <w:color w:val="000000"/>
          <w:sz w:val="24"/>
          <w:szCs w:val="24"/>
        </w:rPr>
        <w:t xml:space="preserve"> Экономическое развитие Франции в первой половине XIX в. Революция 1830 г. : причины и ход. Кризис Июльской монархии.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Франция: революция 1848г. и Вторая империя. </w:t>
      </w:r>
      <w:r>
        <w:rPr>
          <w:rFonts w:ascii="Times New Roman" w:hAnsi="Times New Roman"/>
          <w:color w:val="000000"/>
          <w:sz w:val="24"/>
          <w:szCs w:val="24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Германия: на пути к единству. «Нужна ли нам единая и неделимая Италия?»</w:t>
      </w:r>
      <w:r>
        <w:rPr>
          <w:rFonts w:ascii="Times New Roman" w:hAnsi="Times New Roman"/>
          <w:color w:val="000000"/>
          <w:sz w:val="24"/>
          <w:szCs w:val="24"/>
        </w:rPr>
        <w:t xml:space="preserve"> 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революцию Пруссия и Сардинское королевство – центры объединения Германии и Италии.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Германия: на пути к единству. «Нужна ли нам единая и неделимая Италия?»</w:t>
      </w:r>
      <w:r>
        <w:rPr>
          <w:rFonts w:ascii="Times New Roman" w:hAnsi="Times New Roman"/>
          <w:color w:val="000000"/>
          <w:sz w:val="24"/>
          <w:szCs w:val="24"/>
        </w:rPr>
        <w:t xml:space="preserve"> Объединение Германии. Объединение Италии. Два пути объединения.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Война, изменившая карту Европы. Парижская коммуна. </w:t>
      </w:r>
      <w:r>
        <w:rPr>
          <w:rFonts w:ascii="Times New Roman" w:hAnsi="Times New Roman"/>
          <w:color w:val="000000"/>
          <w:sz w:val="24"/>
          <w:szCs w:val="24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Европа время реформ и колониальных захватов (5 часов).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Германская империя в конце XIX – начале XX в. Борьба за место под солнцем.</w:t>
      </w:r>
      <w:r>
        <w:rPr>
          <w:rFonts w:ascii="Times New Roman" w:hAnsi="Times New Roman"/>
          <w:color w:val="000000"/>
          <w:sz w:val="24"/>
          <w:szCs w:val="24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Великобритания: конец Викторианской эпохи. </w:t>
      </w:r>
      <w:r>
        <w:rPr>
          <w:rFonts w:ascii="Times New Roman" w:hAnsi="Times New Roman"/>
          <w:color w:val="000000"/>
          <w:sz w:val="24"/>
          <w:szCs w:val="24"/>
        </w:rPr>
        <w:t>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Франция: Третья республика. </w:t>
      </w:r>
      <w:r>
        <w:rPr>
          <w:rFonts w:ascii="Times New Roman" w:hAnsi="Times New Roman"/>
          <w:color w:val="000000"/>
          <w:sz w:val="24"/>
          <w:szCs w:val="24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Италия: время реформ и колониальных захватов. </w:t>
      </w:r>
      <w:r>
        <w:rPr>
          <w:rFonts w:ascii="Times New Roman" w:hAnsi="Times New Roman"/>
          <w:color w:val="000000"/>
          <w:sz w:val="24"/>
          <w:szCs w:val="24"/>
        </w:rPr>
        <w:t>Особенности экономического развития Италии в конце XIX – начале XX в. Политическое развитие Италии.  «Эра Джолитти». Внешняя политика Италии в конце XIX – начале XX в..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От Австрийской империи к Австро-Венгрии: поиски выхода из кризиса.</w:t>
      </w:r>
      <w:r>
        <w:rPr>
          <w:rFonts w:ascii="Times New Roman" w:hAnsi="Times New Roman"/>
          <w:color w:val="000000"/>
          <w:sz w:val="24"/>
          <w:szCs w:val="24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в..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Две Америки (2 часа).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США в XIX веке: модернизация, отмена рабства и сохранение республики. </w:t>
      </w:r>
      <w:r>
        <w:rPr>
          <w:rFonts w:ascii="Times New Roman" w:hAnsi="Times New Roman"/>
          <w:color w:val="000000"/>
          <w:sz w:val="24"/>
          <w:szCs w:val="24"/>
        </w:rPr>
        <w:t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США  в конце XIX – начале ХХ в.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Латинская Америка в   XIX – начале XX в.: время перемен.</w:t>
      </w:r>
      <w:r>
        <w:rPr>
          <w:rFonts w:ascii="Times New Roman" w:hAnsi="Times New Roman"/>
          <w:color w:val="000000"/>
          <w:sz w:val="24"/>
          <w:szCs w:val="24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Традиционные общества перед выбором: модернизация или потеря независимости (4 часа)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Япония на пути к модернизации: «восточная мораль – западная техника». </w:t>
      </w:r>
      <w:r>
        <w:rPr>
          <w:rFonts w:ascii="Times New Roman" w:hAnsi="Times New Roman"/>
          <w:color w:val="000000"/>
          <w:sz w:val="24"/>
          <w:szCs w:val="24"/>
        </w:rPr>
        <w:t>Черты традиционных обществ Востока. Причины реформ в Японии во второй половине XIX в. «Открытие» Японии. Реформы «эпохи Мэйдзи».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Китай: сопротивление реформам.  </w:t>
      </w:r>
      <w:r>
        <w:rPr>
          <w:rFonts w:ascii="Times New Roman" w:hAnsi="Times New Roman"/>
          <w:color w:val="000000"/>
          <w:sz w:val="24"/>
          <w:szCs w:val="24"/>
        </w:rPr>
        <w:t>«Открытие» Китая, «опиумные войны» Попытка модернизации Китая империей Цыси и императора Гуансюем. Причины поражения реформаторского движения. Восстание тайпинов и ихэтуаней.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Индия: насильственное разрушение традиционного общества. </w:t>
      </w:r>
      <w:r>
        <w:rPr>
          <w:rFonts w:ascii="Times New Roman" w:hAnsi="Times New Roman"/>
          <w:color w:val="000000"/>
          <w:sz w:val="24"/>
          <w:szCs w:val="24"/>
        </w:rPr>
        <w:t>Разрушение традиционного общества в Индии. Великое восстание 1857г.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Африка: континент в эпоху перемен.  </w:t>
      </w:r>
      <w:r>
        <w:rPr>
          <w:rFonts w:ascii="Times New Roman" w:hAnsi="Times New Roman"/>
          <w:color w:val="000000"/>
          <w:sz w:val="24"/>
          <w:szCs w:val="24"/>
        </w:rPr>
        <w:t>Традиционное общество. Раздел Африки. Создание  ЮАС.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Глава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VI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Международные отношения в конце XIX – начале XX вв. (1 час)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Международные отношения: дипломатия или войны? </w:t>
      </w:r>
      <w:r>
        <w:rPr>
          <w:rFonts w:ascii="Times New Roman" w:hAnsi="Times New Roman"/>
          <w:color w:val="000000"/>
          <w:sz w:val="24"/>
          <w:szCs w:val="24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7742E6" w:rsidRDefault="007742E6" w:rsidP="007742E6">
      <w:pPr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Итоговое повторение (1ч).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Итоги мирового развития в XIX веке – начале XX века.</w:t>
      </w:r>
    </w:p>
    <w:p w:rsidR="007742E6" w:rsidRDefault="007742E6" w:rsidP="007742E6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История России</w:t>
      </w:r>
      <w:r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t xml:space="preserve">  конец  </w:t>
      </w:r>
      <w:r>
        <w:rPr>
          <w:rFonts w:ascii="Times New Roman" w:eastAsia="Times New Roman" w:hAnsi="Times New Roman"/>
          <w:b/>
          <w:caps/>
          <w:sz w:val="24"/>
          <w:szCs w:val="24"/>
          <w:u w:val="single"/>
          <w:lang w:val="en-US" w:eastAsia="ru-RU"/>
        </w:rPr>
        <w:t>XVII</w:t>
      </w:r>
      <w:r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t xml:space="preserve"> –</w:t>
      </w:r>
      <w:r>
        <w:rPr>
          <w:rFonts w:ascii="Times New Roman" w:eastAsia="Times New Roman" w:hAnsi="Times New Roman"/>
          <w:b/>
          <w:caps/>
          <w:sz w:val="24"/>
          <w:szCs w:val="24"/>
          <w:u w:val="single"/>
          <w:lang w:val="en-US" w:eastAsia="ru-RU"/>
        </w:rPr>
        <w:t>XVIII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вв</w:t>
      </w:r>
      <w:r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(42 часа)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эпоху преобразований Петра I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Причины и предпосылки преобразований, дискуссии по этому вопросу. Россия и Европа в конце XVII в. Модернизация как жизненно важная национальная задача.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Начало царствования Петра I, борьба за власть. Правление царевны Софьи. Стрелецкие бунты. Хованщина. Первые шагина пути преобразований. Азовские походы. Великое посольствои его значение. Сподвижники Петра I.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Экономическая политика. 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Социальная политика.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мест- ном управлении и усиление налогового гнета. Положение крестьян. Переписи населения (ревизии).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Реформы управления. Реформы местного управления (бурмистры и Ратуша), городская и губернская (областная) реформы. Сенат, коллегии, органы надзора и суда. Усиление централиза- ции и бюрократизации управления. Генеральный регламент. Санкт-Петербург — новая столица.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Первые гвардейские полки. Создание регулярной армии, военного флота. Рекрутские наборы.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Церковная реформа. Упразднение патриаршества, учреждение Синода. Положение конфессий.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Оппозиция реформам Петра I. Социальные движения в первой четверти XVIII в. Восстания в Астрахани, Башкирии, на Дону. Дело царевича Алексея.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Внешняя политика. Северная война. Причины и цели войны. Неудачи в начале войны и их преодоление. Битва при деревне Лесной и победа под Полтавой. Прутский поход. Борьба за гегемонию на Балтике. Сражения у мыса Гангут и острова Гренгам. Ништадтский мир и его последствия.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Закрепление России на берегах Балтики. Провозглашение России империей. Каспийский поход Петра I.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Преобразования в области культуры.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Санкт-Петербурге. Кунсткамера. Светская живопись, портрет в Петровскую эпоху. Скульптура и архитектура. Памятники раннего барокко.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Повседневная жизнь и быт правящей элиты и основной массынаселения. Перемены в образе жизни российского дворянства.Новые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питании.Изменения в положении женщин.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Итоги, последствия и значение петровских преобразований. Образ Петра I в русской культуре.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Петра Великого: «эпоха дворцовых переворотов»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«Кондиции верховников» и приход к власти Анны Иоанновны. Кабинет ми- нистров. Роль Э. Бирона, А. И. Остермана, А. П. Волынского, Б. Х. Миниха в политической жизни страны.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Укрепление границ империи на Украине и на юго-восточной окраине. Переход Младшего жуза в Казахстане под суверенитет Российской империи. Война с Османской империей.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Россия при Елизавете Петровне.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Россия в международных конфликтах 1740—1750-х годов. Участие в Семилетней войне.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Петр III. Манифест о вольности дворянства. Переворот 28 июня 1762 г.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1760—1790-х годах. Правление Екатерины II и Павла I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Национальная политика. Унификация управления на окраинах империи. Ликвидация украинского гетманства. Формирование Кубанского, Оренбургского и Сибирского казачества. Основание Ростова-на-Дону. Активизация деятельности по при влечению иностранцев в Россию.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Экономическое развитие России во второй половине XVIII в.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промышленности, распространение производства хлопчатобумажных тканей. Начало известных предпринимательских династий (Морозовы, Рябушинские, Гарелины, Прохоровы, Демидовы и др.).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на Украине. Партнеры России во внешней торговле в Европе и в мире. Обеспечение активного внешнеторгового баланса.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Обострение социальных противоречий.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Внешняя политика России второй половины XVIII в., ее основные задачи. 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России в разделах Речи Посполитой. Политика России в Польше до начала 1770-х годов: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Тадеуша Костюшко.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Русская культура и культура народов России в XVIII в. Развитие новой, светской культуры после преобразований Петра I. Укрепление взаимосвязей с культурой стран Европы. Масонство в России. Распространение в России основных стилей и жанров европейской художественной культуры (барокко, классицизм, рококо и др.).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Культура и быт российских сословий. Дворянство, жизнь и быт дворянской усадьбы. Духовенство. Купечество. Крестьянство.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Российская наука в XVIII в. Академия наук в Санкт-Петербурге. Изучение страны —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Исследования в области отечественной истории. Изучение российской словесности и развитие литературного языка. Российская академия. Е. Р. Дашкова.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 В. Ломоносов и его выдающаяся роль в становлении российской науки и образования.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Смольного института благородных девиц. Сословные учебные заведения для юношества из дворянства. Московский университет — первый российский университет.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Русская архитектура XVIII в. Строительство Санкт-Петербурга,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России, его выдающиеся мастера и произведения. Академия художеств в Санкт-Петербурге. Расцвет жанра парадного портрета в середине XVIII в. Новые веяния в изобразительном искусстве в конце столетия.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Народы России в XVIII веке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при Павле I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Личность Павла I и ее влияние на политику страны. Указы о наследии престола и о трехдневной барщине.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Политика Павла I по отношению к дворянству, взаимоотношение со столичной знатью. Меры в области внешней политики и причины дворцового переворота 11 марта 1801 г.</w:t>
      </w:r>
    </w:p>
    <w:p w:rsidR="00DF1EAE" w:rsidRPr="00A1082D" w:rsidRDefault="00DF1EAE" w:rsidP="00A1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Внутренняя политика. Ограничение дворянских привилегий.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Региональный компонент</w:t>
      </w:r>
    </w:p>
    <w:p w:rsidR="00DF1EAE" w:rsidRDefault="00DF1EAE" w:rsidP="00DF1E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Наш регион в XVIII в.</w:t>
      </w:r>
    </w:p>
    <w:p w:rsidR="00DF1EAE" w:rsidRDefault="00DF1EAE" w:rsidP="00DF1E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eastAsia="ru-RU"/>
        </w:rPr>
      </w:pPr>
    </w:p>
    <w:p w:rsidR="004F65C7" w:rsidRDefault="004F65C7" w:rsidP="00DF1E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eastAsia="ru-RU"/>
        </w:rPr>
      </w:pPr>
    </w:p>
    <w:p w:rsidR="004F65C7" w:rsidRDefault="004F65C7" w:rsidP="00DF1E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eastAsia="ru-RU"/>
        </w:rPr>
      </w:pPr>
    </w:p>
    <w:p w:rsidR="004F65C7" w:rsidRDefault="004F65C7" w:rsidP="00DF1E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eastAsia="ru-RU"/>
        </w:rPr>
      </w:pPr>
    </w:p>
    <w:p w:rsidR="004F65C7" w:rsidRDefault="004F65C7" w:rsidP="00DF1E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eastAsia="ru-RU"/>
        </w:rPr>
      </w:pPr>
    </w:p>
    <w:p w:rsidR="004F65C7" w:rsidRDefault="004F65C7" w:rsidP="00DF1E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eastAsia="ru-RU"/>
        </w:rPr>
      </w:pPr>
    </w:p>
    <w:p w:rsidR="004F65C7" w:rsidRDefault="004F65C7" w:rsidP="00DF1E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eastAsia="ru-RU"/>
        </w:rPr>
      </w:pPr>
    </w:p>
    <w:p w:rsidR="004F65C7" w:rsidRDefault="004F65C7" w:rsidP="00DF1E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lang w:eastAsia="ru-RU"/>
        </w:rPr>
      </w:pPr>
    </w:p>
    <w:p w:rsidR="00224488" w:rsidRDefault="00224488" w:rsidP="00224488">
      <w:pPr>
        <w:spacing w:after="0" w:line="240" w:lineRule="auto"/>
        <w:jc w:val="center"/>
        <w:rPr>
          <w:sz w:val="32"/>
          <w:szCs w:val="32"/>
        </w:rPr>
      </w:pPr>
      <w:r w:rsidRPr="004F65C7">
        <w:rPr>
          <w:sz w:val="32"/>
          <w:szCs w:val="32"/>
        </w:rPr>
        <w:t>Тематическое планирование</w:t>
      </w:r>
    </w:p>
    <w:p w:rsidR="004F65C7" w:rsidRPr="004F65C7" w:rsidRDefault="004F65C7" w:rsidP="0022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1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932"/>
        <w:gridCol w:w="709"/>
        <w:gridCol w:w="1133"/>
        <w:gridCol w:w="1559"/>
      </w:tblGrid>
      <w:tr w:rsidR="00224488" w:rsidTr="004F65C7">
        <w:trPr>
          <w:cantSplit/>
          <w:trHeight w:val="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4488" w:rsidRDefault="002244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224488" w:rsidRDefault="002244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ind w:left="19" w:hanging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Входная диагностика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петровский преобразований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петровских преобразований. Азовские походы. Великое посольство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и начало Северной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Северная война: от Полтавы до Ништадта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 w:rsidP="002244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Урок-практикум «Внешняя политика Петра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7-8.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 w:rsidP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и государство. Тяготы реформ.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«Новая Россия». Итоги реформ Петра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Преобразования в сфере культуры и быта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проектов по теме «Россия в правление Петра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и коррекции знаний, умений по теме «Рождение Российской империи»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после Петра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Царствование Анны Иоанновны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Правление Елизаветы Петровны: «дела государственные», внутренняя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Правление Елизаветы Петровны: социальная политика, развитие культуры 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 1741-1762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повторения и обобщения по теме «Россия в 1725-1762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и коррекции знаний, умений «Россия в 1725-1762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Правление Петра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Вступление на престол Екатерины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«Просвещенный абсолютизм».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Экономические реформы Екатерины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Уложенная комиссия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Пугачевское восстание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24-25.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Жизнь империи в 1775-1796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 1762-1796 гг.: русско-турецкие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 1762-1796 гг.: западное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Урок-практикум «Русское военное искусство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Рубеж веков. Павловская Россия: внутренняя политика Павла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Рубеж веков. Павловская Россия: внешняя политика Павла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повторения и обобщения «Россия в период правления Екатерины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Павла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контроля и коррекции знаний, умений «Россия в период правления Екатерины II и Павла I»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33-34.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России 2-й половины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35-36.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Быт России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37.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проектов по теме «Культура и быт России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38-39.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A1082D" w:rsidP="00A1082D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Брянский</w:t>
            </w:r>
            <w:r w:rsidR="00224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край в </w:t>
            </w:r>
            <w:r w:rsidR="002244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="00224488">
              <w:rPr>
                <w:rFonts w:ascii="Times New Roman" w:hAnsi="Times New Roman" w:cs="Times New Roman"/>
                <w:bCs/>
                <w:sz w:val="24"/>
                <w:szCs w:val="24"/>
              </w:rPr>
              <w:t>веке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век, блестящий и героический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41. 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итогового повторения и обобщения «Россия в конце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488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 «Россия в конце XVII – XVIII веке»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88" w:rsidRDefault="00224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2E2E1D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Вводный урок. От традиционного общества к обществу индустриальному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Индустриальная революция: достижения и проблемы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Индустриальное общество: новые проблемы и новые ценности.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Наука: создание научной картины мира XIX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Образование и наука Восточной Пруссии в 19 веке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1F1A4A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Либералы, консерваторы и социалисты: какими должны быть общество и государство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Художественная культура Европы в 19 веке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Консульство и образование наполеоновской империи. Тильзитский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Разгром империи Наполеона. Венский конгресс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Англия: сложный путь к величию и процветанию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Франция Бурбонов и Орлеанов: от революции 1830г. к новому политическому кризису.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Франция: революция 1848г. и Вторая империя.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Германия: на пути к единству. «Нужна ли нам единая и неделимая Италия?»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Война, изменившая карту Европы. Парижская коммуна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Германская империя в конце XIX – начале XX 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Великобритания: конец Викторианской эпохи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Франция: Третья республика.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Италия: время реформ и колониальных захватов.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От Австрийской империи к Австро-Венгрии: поиски выхода из кризиса.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76527B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Pr="0076527B" w:rsidRDefault="0076527B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27B">
              <w:rPr>
                <w:b/>
              </w:rPr>
              <w:t xml:space="preserve">.Две Америки.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США в XIX веке: модернизация, отмена рабства и сохранение республики.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Международные отношения 19- 20вв. США: вступление в мировую политику.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Латинская Америка в XIX – начале XX в.:время перемен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Pr="00E10FB0" w:rsidRDefault="00E10FB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B0">
              <w:rPr>
                <w:b/>
              </w:rPr>
              <w:t>Традиционные общества перед выбором: модернизация или потеря независимости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Япония на пути к модернизации: «восточная мораль – западная техника».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Китай: сопротивление реформам. Индия: насильственное разрушение традиционного общества.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Индия:насильственное разрушение традиционного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Африка:континент в эпоху перемен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Международные отношения 19-20 вв . Мир накануне Первой Мировой войны:дипломатия или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80" w:rsidTr="004F65C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 w:rsidP="004F65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Итоговое повторение по курсу Новой истории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E10FB0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80" w:rsidRDefault="0005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488" w:rsidRDefault="00224488" w:rsidP="002244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F80" w:rsidRDefault="00052F80" w:rsidP="00224488">
      <w:pPr>
        <w:spacing w:after="0"/>
        <w:rPr>
          <w:rFonts w:ascii="Times New Roman" w:hAnsi="Times New Roman" w:cs="Times New Roman"/>
          <w:sz w:val="24"/>
          <w:szCs w:val="24"/>
        </w:rPr>
        <w:sectPr w:rsidR="00052F80" w:rsidSect="00DC6F73">
          <w:pgSz w:w="16838" w:h="11906" w:orient="landscape"/>
          <w:pgMar w:top="426" w:right="709" w:bottom="425" w:left="425" w:header="709" w:footer="709" w:gutter="0"/>
          <w:cols w:space="720"/>
        </w:sectPr>
      </w:pPr>
    </w:p>
    <w:p w:rsidR="00880BA7" w:rsidRPr="00FA256D" w:rsidRDefault="00880BA7">
      <w:pPr>
        <w:rPr>
          <w:sz w:val="32"/>
          <w:szCs w:val="32"/>
          <w:u w:val="single"/>
        </w:rPr>
      </w:pPr>
    </w:p>
    <w:sectPr w:rsidR="00880BA7" w:rsidRPr="00FA256D" w:rsidSect="0091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D4" w:rsidRDefault="00EC25D4" w:rsidP="00224488">
      <w:pPr>
        <w:spacing w:after="0" w:line="240" w:lineRule="auto"/>
      </w:pPr>
      <w:r>
        <w:separator/>
      </w:r>
    </w:p>
  </w:endnote>
  <w:endnote w:type="continuationSeparator" w:id="1">
    <w:p w:rsidR="00EC25D4" w:rsidRDefault="00EC25D4" w:rsidP="0022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D4" w:rsidRDefault="00EC25D4" w:rsidP="00224488">
      <w:pPr>
        <w:spacing w:after="0" w:line="240" w:lineRule="auto"/>
      </w:pPr>
      <w:r>
        <w:separator/>
      </w:r>
    </w:p>
  </w:footnote>
  <w:footnote w:type="continuationSeparator" w:id="1">
    <w:p w:rsidR="00EC25D4" w:rsidRDefault="00EC25D4" w:rsidP="00224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D203848"/>
    <w:multiLevelType w:val="hybridMultilevel"/>
    <w:tmpl w:val="497ED06A"/>
    <w:lvl w:ilvl="0" w:tplc="74D0D300">
      <w:start w:val="1"/>
      <w:numFmt w:val="upperRoman"/>
      <w:lvlText w:val="%1."/>
      <w:lvlJc w:val="left"/>
      <w:pPr>
        <w:ind w:left="144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80314C"/>
    <w:multiLevelType w:val="hybridMultilevel"/>
    <w:tmpl w:val="816C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B30F7"/>
    <w:multiLevelType w:val="hybridMultilevel"/>
    <w:tmpl w:val="A06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85EB7"/>
    <w:multiLevelType w:val="multilevel"/>
    <w:tmpl w:val="9F10C3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AC621C"/>
    <w:multiLevelType w:val="hybridMultilevel"/>
    <w:tmpl w:val="CF6848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12F"/>
    <w:rsid w:val="00051A15"/>
    <w:rsid w:val="00052F80"/>
    <w:rsid w:val="000A0857"/>
    <w:rsid w:val="000C3C8B"/>
    <w:rsid w:val="000D1142"/>
    <w:rsid w:val="00115519"/>
    <w:rsid w:val="001A509A"/>
    <w:rsid w:val="001D4199"/>
    <w:rsid w:val="001F1A4A"/>
    <w:rsid w:val="0021038A"/>
    <w:rsid w:val="002128D4"/>
    <w:rsid w:val="00224488"/>
    <w:rsid w:val="002329FC"/>
    <w:rsid w:val="002A7B2F"/>
    <w:rsid w:val="002D2AC8"/>
    <w:rsid w:val="002E2E1D"/>
    <w:rsid w:val="00305B7A"/>
    <w:rsid w:val="00314669"/>
    <w:rsid w:val="0040724A"/>
    <w:rsid w:val="004A7A4E"/>
    <w:rsid w:val="004D031C"/>
    <w:rsid w:val="004D1D8B"/>
    <w:rsid w:val="004F65C7"/>
    <w:rsid w:val="00594C39"/>
    <w:rsid w:val="005B013A"/>
    <w:rsid w:val="005D5667"/>
    <w:rsid w:val="00632340"/>
    <w:rsid w:val="00681ACE"/>
    <w:rsid w:val="006B275E"/>
    <w:rsid w:val="006F7D0B"/>
    <w:rsid w:val="00716885"/>
    <w:rsid w:val="007303DA"/>
    <w:rsid w:val="007411FD"/>
    <w:rsid w:val="0076527B"/>
    <w:rsid w:val="007705CB"/>
    <w:rsid w:val="007742E6"/>
    <w:rsid w:val="007E445E"/>
    <w:rsid w:val="00811738"/>
    <w:rsid w:val="00815B34"/>
    <w:rsid w:val="00827B20"/>
    <w:rsid w:val="00880BA7"/>
    <w:rsid w:val="008B473F"/>
    <w:rsid w:val="008B5738"/>
    <w:rsid w:val="008E22CD"/>
    <w:rsid w:val="009117F6"/>
    <w:rsid w:val="00927005"/>
    <w:rsid w:val="00942A45"/>
    <w:rsid w:val="00957DE9"/>
    <w:rsid w:val="00992E20"/>
    <w:rsid w:val="009E6BE7"/>
    <w:rsid w:val="00A1082D"/>
    <w:rsid w:val="00A45281"/>
    <w:rsid w:val="00A4612F"/>
    <w:rsid w:val="00A77D7D"/>
    <w:rsid w:val="00AA4D05"/>
    <w:rsid w:val="00C1351C"/>
    <w:rsid w:val="00D118F2"/>
    <w:rsid w:val="00DC6F73"/>
    <w:rsid w:val="00DF1EAE"/>
    <w:rsid w:val="00E066EC"/>
    <w:rsid w:val="00E10FB0"/>
    <w:rsid w:val="00EC25D4"/>
    <w:rsid w:val="00F116ED"/>
    <w:rsid w:val="00F201D3"/>
    <w:rsid w:val="00F61FF1"/>
    <w:rsid w:val="00FA256D"/>
    <w:rsid w:val="00FB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461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A461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A4612F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4612F"/>
    <w:pPr>
      <w:shd w:val="clear" w:color="auto" w:fill="FFFFFF"/>
      <w:spacing w:before="300" w:after="0" w:line="274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A4612F"/>
    <w:rPr>
      <w:b/>
      <w:bCs/>
    </w:rPr>
  </w:style>
  <w:style w:type="paragraph" w:styleId="a5">
    <w:name w:val="List Paragraph"/>
    <w:basedOn w:val="a"/>
    <w:uiPriority w:val="99"/>
    <w:qFormat/>
    <w:rsid w:val="002128D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14669"/>
    <w:rPr>
      <w:color w:val="0000FF"/>
      <w:u w:val="single"/>
    </w:rPr>
  </w:style>
  <w:style w:type="character" w:customStyle="1" w:styleId="a7">
    <w:name w:val="Без интервала Знак"/>
    <w:link w:val="a8"/>
    <w:uiPriority w:val="1"/>
    <w:locked/>
    <w:rsid w:val="007742E6"/>
    <w:rPr>
      <w:lang w:eastAsia="ar-SA"/>
    </w:rPr>
  </w:style>
  <w:style w:type="paragraph" w:styleId="a8">
    <w:name w:val="No Spacing"/>
    <w:link w:val="a7"/>
    <w:uiPriority w:val="1"/>
    <w:qFormat/>
    <w:rsid w:val="007742E6"/>
    <w:pPr>
      <w:suppressAutoHyphens/>
      <w:spacing w:after="0" w:line="240" w:lineRule="auto"/>
    </w:pPr>
    <w:rPr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22448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24488"/>
    <w:rPr>
      <w:rFonts w:ascii="Calibri" w:eastAsia="Times New Roman" w:hAnsi="Calibri" w:cs="Calibri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24488"/>
    <w:rPr>
      <w:rFonts w:ascii="Times New Roman" w:hAnsi="Times New Roman" w:cs="Times New Roman" w:hint="default"/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95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7DE9"/>
  </w:style>
  <w:style w:type="paragraph" w:styleId="ae">
    <w:name w:val="footer"/>
    <w:basedOn w:val="a"/>
    <w:link w:val="af"/>
    <w:uiPriority w:val="99"/>
    <w:semiHidden/>
    <w:unhideWhenUsed/>
    <w:rsid w:val="0095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7DE9"/>
  </w:style>
  <w:style w:type="table" w:styleId="af0">
    <w:name w:val="Table Grid"/>
    <w:basedOn w:val="a1"/>
    <w:uiPriority w:val="59"/>
    <w:rsid w:val="0095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C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6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B1E30-F04C-4CDA-A8DB-EF302ECE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</cp:lastModifiedBy>
  <cp:revision>7</cp:revision>
  <cp:lastPrinted>2019-09-16T20:52:00Z</cp:lastPrinted>
  <dcterms:created xsi:type="dcterms:W3CDTF">2019-09-02T15:44:00Z</dcterms:created>
  <dcterms:modified xsi:type="dcterms:W3CDTF">2019-10-06T12:40:00Z</dcterms:modified>
</cp:coreProperties>
</file>