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C0" w:rsidRPr="00835086" w:rsidRDefault="001B1BC0" w:rsidP="001B1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35086">
        <w:rPr>
          <w:rFonts w:ascii="Times New Roman" w:hAnsi="Times New Roman"/>
          <w:sz w:val="24"/>
          <w:szCs w:val="24"/>
          <w:u w:val="single"/>
          <w:lang w:eastAsia="ru-RU"/>
        </w:rPr>
        <w:t>Пояснительная записка</w:t>
      </w:r>
    </w:p>
    <w:p w:rsidR="001B1BC0" w:rsidRPr="00835086" w:rsidRDefault="001B1BC0" w:rsidP="001B1BC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1B1BC0" w:rsidRPr="00835086" w:rsidRDefault="001B1BC0" w:rsidP="001B1BC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35086">
        <w:rPr>
          <w:rFonts w:ascii="Times New Roman" w:hAnsi="Times New Roman"/>
          <w:sz w:val="24"/>
          <w:szCs w:val="24"/>
          <w:lang w:eastAsia="ru-RU"/>
        </w:rPr>
        <w:t>- 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35086">
        <w:rPr>
          <w:rFonts w:ascii="Times New Roman" w:hAnsi="Times New Roman"/>
          <w:sz w:val="24"/>
          <w:szCs w:val="24"/>
          <w:lang w:eastAsia="ru-RU"/>
        </w:rPr>
        <w:t xml:space="preserve"> Минобразования России «Об утверждении федерального компонента государственных стандартов начального общего, основного общего и среднего полного общего образования» от 05.03.2004 № 1089)</w:t>
      </w:r>
    </w:p>
    <w:p w:rsidR="001B1BC0" w:rsidRPr="00835086" w:rsidRDefault="001B1BC0" w:rsidP="001B1BC0">
      <w:pPr>
        <w:spacing w:line="240" w:lineRule="auto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  <w:lang w:eastAsia="ru-RU"/>
        </w:rPr>
        <w:t xml:space="preserve">- примерной программы </w:t>
      </w:r>
      <w:r w:rsidRPr="00835086">
        <w:rPr>
          <w:rFonts w:ascii="Times New Roman" w:hAnsi="Times New Roman"/>
          <w:sz w:val="24"/>
          <w:szCs w:val="24"/>
        </w:rPr>
        <w:t>по биологии для 10 класса «Программы среднего (полного) общего образования по биологии 10-11 классы. Профильный уровень»</w:t>
      </w:r>
      <w:r>
        <w:rPr>
          <w:rFonts w:ascii="Times New Roman" w:hAnsi="Times New Roman"/>
          <w:sz w:val="24"/>
          <w:szCs w:val="24"/>
        </w:rPr>
        <w:t xml:space="preserve">  В.Б. Захаров. М.:  Дрофа, 2013г</w:t>
      </w:r>
      <w:r w:rsidRPr="00835086">
        <w:rPr>
          <w:rFonts w:ascii="Times New Roman" w:hAnsi="Times New Roman"/>
          <w:sz w:val="24"/>
          <w:szCs w:val="24"/>
        </w:rPr>
        <w:t>.</w:t>
      </w:r>
    </w:p>
    <w:p w:rsidR="001B1BC0" w:rsidRPr="00835086" w:rsidRDefault="001B1BC0" w:rsidP="001B1B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      Рабочая программа,  совместно с учебником для общеобразовательных учреждений/   Общая биология. 10 класс. Профильный уровень :/  В.Б. Захаров, С.Г. Мамонт</w:t>
      </w:r>
      <w:r>
        <w:rPr>
          <w:rFonts w:ascii="Times New Roman" w:hAnsi="Times New Roman"/>
          <w:sz w:val="24"/>
          <w:szCs w:val="24"/>
        </w:rPr>
        <w:t>ов, Н.И.Сонин.- М.:  Дрофа, 2010</w:t>
      </w:r>
      <w:r w:rsidRPr="00835086">
        <w:rPr>
          <w:rFonts w:ascii="Times New Roman" w:hAnsi="Times New Roman"/>
          <w:sz w:val="24"/>
          <w:szCs w:val="24"/>
        </w:rPr>
        <w:t xml:space="preserve"> предусматривает следующие </w:t>
      </w:r>
      <w:r w:rsidRPr="00835086">
        <w:rPr>
          <w:rFonts w:ascii="Times New Roman" w:hAnsi="Times New Roman"/>
          <w:b/>
          <w:sz w:val="24"/>
          <w:szCs w:val="24"/>
        </w:rPr>
        <w:t>цели обучения</w:t>
      </w:r>
      <w:r w:rsidRPr="00835086">
        <w:rPr>
          <w:rFonts w:ascii="Times New Roman" w:hAnsi="Times New Roman"/>
          <w:sz w:val="24"/>
          <w:szCs w:val="24"/>
        </w:rPr>
        <w:t>:</w:t>
      </w:r>
    </w:p>
    <w:p w:rsidR="001B1BC0" w:rsidRPr="00835086" w:rsidRDefault="001B1BC0" w:rsidP="001B1BC0">
      <w:pPr>
        <w:pStyle w:val="a5"/>
        <w:spacing w:before="0" w:beforeAutospacing="0" w:after="60" w:afterAutospacing="0"/>
        <w:jc w:val="both"/>
      </w:pPr>
      <w:r w:rsidRPr="00835086">
        <w:t>-        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природы,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1B1BC0" w:rsidRPr="00835086" w:rsidRDefault="001B1BC0" w:rsidP="001B1BC0">
      <w:pPr>
        <w:pStyle w:val="a5"/>
        <w:spacing w:before="0" w:beforeAutospacing="0" w:after="60" w:afterAutospacing="0"/>
        <w:ind w:firstLine="709"/>
        <w:jc w:val="both"/>
      </w:pPr>
      <w:r w:rsidRPr="00835086">
        <w:t>-         приобретение школьниками опыта разнообразной практической деятельности, опыта познания и самопознания в процессе изучения      окружающего мира;</w:t>
      </w:r>
    </w:p>
    <w:p w:rsidR="001B1BC0" w:rsidRPr="00835086" w:rsidRDefault="001B1BC0" w:rsidP="001B1BC0">
      <w:pPr>
        <w:pStyle w:val="a5"/>
        <w:spacing w:before="0" w:beforeAutospacing="0" w:after="60" w:afterAutospacing="0"/>
        <w:ind w:firstLine="709"/>
        <w:jc w:val="both"/>
      </w:pPr>
      <w:r w:rsidRPr="00835086">
        <w:t>-        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1B1BC0" w:rsidRPr="00835086" w:rsidRDefault="001B1BC0" w:rsidP="001B1BC0">
      <w:pPr>
        <w:pStyle w:val="a5"/>
        <w:spacing w:before="0" w:beforeAutospacing="0" w:after="60" w:afterAutospacing="0"/>
        <w:ind w:firstLine="709"/>
        <w:jc w:val="both"/>
      </w:pPr>
      <w:r w:rsidRPr="00835086">
        <w:t>-        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  потребностями регио</w:t>
      </w:r>
      <w:r>
        <w:t>на.</w:t>
      </w:r>
    </w:p>
    <w:p w:rsidR="001B1BC0" w:rsidRPr="00835086" w:rsidRDefault="001B1BC0" w:rsidP="001B1BC0">
      <w:pPr>
        <w:pStyle w:val="a3"/>
        <w:ind w:left="720" w:hanging="360"/>
        <w:rPr>
          <w:b/>
        </w:rPr>
      </w:pPr>
      <w:r w:rsidRPr="00835086">
        <w:rPr>
          <w:b/>
        </w:rPr>
        <w:t xml:space="preserve">                          Задачи:</w:t>
      </w:r>
    </w:p>
    <w:p w:rsidR="001B1BC0" w:rsidRPr="00835086" w:rsidRDefault="001B1BC0" w:rsidP="001B1BC0">
      <w:pPr>
        <w:pStyle w:val="a3"/>
        <w:ind w:left="720" w:hanging="360"/>
      </w:pPr>
      <w:r w:rsidRPr="00835086">
        <w:t xml:space="preserve"> -   овладения основами современных научных теорий на уровне государственных стандартов и выше, являющихся базой профильного обучения, для подготовки учащихся к непрерывному образованию в профессиональной сфере на базе высших и средних специальных учебных заведений;</w:t>
      </w:r>
    </w:p>
    <w:p w:rsidR="001B1BC0" w:rsidRPr="00835086" w:rsidRDefault="001B1BC0" w:rsidP="001B1BC0">
      <w:pPr>
        <w:pStyle w:val="a3"/>
        <w:ind w:left="720" w:hanging="360"/>
      </w:pPr>
      <w:r w:rsidRPr="00835086">
        <w:t>-      формирования у учащихся навыков научно-исследовательского труда, потребности в самообразовании, развития творческих способностей;</w:t>
      </w:r>
    </w:p>
    <w:p w:rsidR="001B1BC0" w:rsidRPr="00835086" w:rsidRDefault="001B1BC0" w:rsidP="001B1BC0">
      <w:pPr>
        <w:pStyle w:val="a3"/>
        <w:ind w:left="720" w:hanging="360"/>
      </w:pPr>
      <w:r w:rsidRPr="00835086">
        <w:t>-       овладения основными приемами менеджмента, психологической диагностики профессиональной и интеллектуальной деятельности;</w:t>
      </w:r>
    </w:p>
    <w:p w:rsidR="001B1BC0" w:rsidRPr="00835086" w:rsidRDefault="001B1BC0" w:rsidP="001B1BC0">
      <w:pPr>
        <w:pStyle w:val="a3"/>
        <w:ind w:left="720" w:hanging="360"/>
      </w:pPr>
      <w:r w:rsidRPr="00835086">
        <w:t>-         окончательного самоопределения в профессиональной деятельности.</w:t>
      </w:r>
    </w:p>
    <w:p w:rsidR="001B1BC0" w:rsidRPr="00835086" w:rsidRDefault="001B1BC0" w:rsidP="001B1BC0">
      <w:pPr>
        <w:pStyle w:val="a5"/>
        <w:spacing w:before="0" w:beforeAutospacing="0" w:after="60" w:afterAutospacing="0"/>
        <w:ind w:firstLine="709"/>
        <w:jc w:val="both"/>
      </w:pPr>
      <w:r w:rsidRPr="00835086">
        <w:rPr>
          <w:b/>
        </w:rPr>
        <w:t>Учебно – методический комплект:</w:t>
      </w:r>
    </w:p>
    <w:p w:rsidR="001B1BC0" w:rsidRPr="00835086" w:rsidRDefault="001B1BC0" w:rsidP="001B1BC0">
      <w:pPr>
        <w:ind w:firstLine="284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1. Захаров В.Б. биология. Общая биология. Углубленный  уровень. 10 кл.: учебник/  В.Б.Захаров, С.Г. Мамонтов, Н.И. Сонин, Е.Т. Захарова – 2-е изд., стереотип.-М.: Дрофа,2014 </w:t>
      </w:r>
    </w:p>
    <w:p w:rsidR="001B1BC0" w:rsidRPr="00835086" w:rsidRDefault="001B1BC0" w:rsidP="001B1BC0">
      <w:pPr>
        <w:ind w:firstLine="284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Рабочая тетрадь к учебнику </w:t>
      </w:r>
      <w:r w:rsidRPr="00835086">
        <w:rPr>
          <w:rFonts w:ascii="Times New Roman" w:hAnsi="Times New Roman"/>
          <w:sz w:val="24"/>
          <w:szCs w:val="24"/>
        </w:rPr>
        <w:t>В.Б.Захаров, С.Г. Мам</w:t>
      </w:r>
      <w:r>
        <w:rPr>
          <w:rFonts w:ascii="Times New Roman" w:hAnsi="Times New Roman"/>
          <w:sz w:val="24"/>
          <w:szCs w:val="24"/>
        </w:rPr>
        <w:t>онтов, Н.И. Сонин, Е.Т. Захаровой «Биология.Общаябилогия.Углубленный уровень.10 класс»</w:t>
      </w:r>
    </w:p>
    <w:p w:rsidR="001B1BC0" w:rsidRPr="00835086" w:rsidRDefault="001B1BC0" w:rsidP="001B1BC0">
      <w:pPr>
        <w:ind w:firstLine="284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t xml:space="preserve">3. Мультимедийная поддержка курса « Общая биология. 10 – 11 класс» CD. </w:t>
      </w:r>
      <w:hyperlink r:id="rId5" w:history="1">
        <w:r w:rsidRPr="0083508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3508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35086">
          <w:rPr>
            <w:rStyle w:val="a7"/>
            <w:rFonts w:ascii="Times New Roman" w:hAnsi="Times New Roman"/>
            <w:sz w:val="24"/>
            <w:szCs w:val="24"/>
            <w:lang w:val="en-US"/>
          </w:rPr>
          <w:t>drofa</w:t>
        </w:r>
        <w:r w:rsidRPr="0083508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3508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B1BC0" w:rsidRPr="00835086" w:rsidRDefault="001B1BC0" w:rsidP="001B1BC0">
      <w:pPr>
        <w:ind w:firstLine="284"/>
        <w:rPr>
          <w:rFonts w:ascii="Times New Roman" w:hAnsi="Times New Roman"/>
          <w:sz w:val="24"/>
          <w:szCs w:val="24"/>
        </w:rPr>
      </w:pPr>
      <w:r w:rsidRPr="00835086">
        <w:rPr>
          <w:rFonts w:ascii="Times New Roman" w:hAnsi="Times New Roman"/>
          <w:sz w:val="24"/>
          <w:szCs w:val="24"/>
        </w:rPr>
        <w:lastRenderedPageBreak/>
        <w:t>4. Биология. Интерактивные дидактические материалы. 6 – 11 классы. Методическое пособие с электронным интерактивным приложением/ О.Л. Ващенко.- 2- е изд., стеритип.- М.: Планета. 2014</w:t>
      </w:r>
    </w:p>
    <w:p w:rsidR="001B1BC0" w:rsidRPr="00835086" w:rsidRDefault="001B1BC0" w:rsidP="001B1B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086">
        <w:rPr>
          <w:rFonts w:ascii="Times New Roman" w:hAnsi="Times New Roman"/>
          <w:b/>
          <w:bCs/>
          <w:sz w:val="24"/>
          <w:szCs w:val="24"/>
        </w:rPr>
        <w:t xml:space="preserve">   Дополнительная литература</w:t>
      </w:r>
      <w:r w:rsidRPr="00835086">
        <w:rPr>
          <w:rFonts w:ascii="Times New Roman" w:hAnsi="Times New Roman"/>
          <w:b/>
          <w:sz w:val="24"/>
          <w:szCs w:val="24"/>
        </w:rPr>
        <w:t xml:space="preserve"> для учащихся:</w:t>
      </w:r>
    </w:p>
    <w:p w:rsidR="001B1BC0" w:rsidRDefault="001B1BC0" w:rsidP="001B1B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 Весь школьный курс в таблицах. /составитель Л. В. Ёлкина. Минск: Кузьма, 2016-416 с.</w:t>
      </w:r>
    </w:p>
    <w:p w:rsidR="001B1BC0" w:rsidRPr="00835086" w:rsidRDefault="001B1BC0" w:rsidP="001B1B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Биология: пособие для поступающих в ВУЗЫ в 2-х томах.- М.:РИА «Новая волна»2014 г.-500 с. </w:t>
      </w:r>
    </w:p>
    <w:p w:rsidR="001B1BC0" w:rsidRPr="00835086" w:rsidRDefault="001B1BC0" w:rsidP="001B1B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Место в базисном учебном плане</w:t>
      </w:r>
      <w:r w:rsidRPr="008350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1BC0" w:rsidRPr="00835086" w:rsidRDefault="001B1BC0" w:rsidP="001B1B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составлена для 10  класса естественно – социального профиля по предмету биология.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учебному плану среднего общего образования (10- 11 классы)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автономного общеобразовательного учреждения «Дятьковская городская гимназия» Дятьковского района Брянской области на 2018-2019 учебный год в</w:t>
      </w:r>
      <w:r w:rsidRPr="00835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изучения  данного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предмета</w:t>
      </w:r>
      <w:r w:rsidRPr="00835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 изучение биологии в 10 классе 3 часа в неделю: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Общее количество уроков 105 часов</w:t>
      </w:r>
      <w:r w:rsidRPr="00835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B1BC0" w:rsidRPr="00835086" w:rsidRDefault="001B1BC0" w:rsidP="001B1B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Формы контроля:</w:t>
      </w:r>
    </w:p>
    <w:p w:rsidR="001B1BC0" w:rsidRPr="00835086" w:rsidRDefault="001B1BC0" w:rsidP="001B1BC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086">
        <w:rPr>
          <w:rFonts w:ascii="Times New Roman" w:hAnsi="Times New Roman"/>
          <w:color w:val="000000"/>
          <w:sz w:val="24"/>
          <w:szCs w:val="24"/>
          <w:lang w:eastAsia="ru-RU"/>
        </w:rPr>
        <w:t>Тестовый контроль, проверочные работы, биологические диктанты,  практические работы, заполнение таблиц, индивидуальный устный опрос, фронтальная письменная работа, фронтальный опрос,</w:t>
      </w:r>
      <w:r w:rsidRPr="00835086">
        <w:rPr>
          <w:rFonts w:ascii="Times New Roman" w:hAnsi="Times New Roman"/>
          <w:sz w:val="24"/>
          <w:szCs w:val="24"/>
        </w:rPr>
        <w:t xml:space="preserve"> индивидуальная работа у доски, индивидуальная работа по карточкам.</w:t>
      </w:r>
    </w:p>
    <w:p w:rsidR="001B1BC0" w:rsidRPr="00835086" w:rsidRDefault="001B1BC0" w:rsidP="001B1BC0">
      <w:pPr>
        <w:spacing w:after="0" w:line="36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835086">
        <w:rPr>
          <w:rFonts w:ascii="Times New Roman" w:hAnsi="Times New Roman"/>
          <w:sz w:val="24"/>
          <w:szCs w:val="24"/>
          <w:lang w:eastAsia="ru-RU"/>
        </w:rPr>
        <w:t>Данная рабочая программа составлена для учащихся 10 класса со средним уровнем успеваемости. Данная программа ориентирована как на учащихся с высокой мотивацией, так в классе много учащихся ориентированных на поступление в Вузы связанных с химико – биологическим направлением, так и на учащихся со средним уровнем успеваемости.</w:t>
      </w:r>
    </w:p>
    <w:p w:rsidR="001B1BC0" w:rsidRPr="00835086" w:rsidRDefault="001B1BC0" w:rsidP="001B1BC0">
      <w:pPr>
        <w:spacing w:after="0" w:line="360" w:lineRule="auto"/>
        <w:ind w:firstLine="90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/>
          <w:bCs/>
          <w:sz w:val="24"/>
          <w:szCs w:val="24"/>
          <w:lang w:eastAsia="ru-RU"/>
        </w:rPr>
        <w:t>Технологии используемые в обучении</w:t>
      </w:r>
    </w:p>
    <w:p w:rsidR="001B1BC0" w:rsidRPr="00835086" w:rsidRDefault="001B1BC0" w:rsidP="001B1B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Cs/>
          <w:sz w:val="24"/>
          <w:szCs w:val="24"/>
          <w:lang w:eastAsia="ru-RU"/>
        </w:rPr>
        <w:t>- технология личностно – деятельностного подхода,</w:t>
      </w:r>
    </w:p>
    <w:p w:rsidR="001B1BC0" w:rsidRPr="00835086" w:rsidRDefault="001B1BC0" w:rsidP="001B1B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Cs/>
          <w:sz w:val="24"/>
          <w:szCs w:val="24"/>
          <w:lang w:eastAsia="ru-RU"/>
        </w:rPr>
        <w:t>- дифференцированное обучение,</w:t>
      </w:r>
    </w:p>
    <w:p w:rsidR="001B1BC0" w:rsidRPr="00835086" w:rsidRDefault="001B1BC0" w:rsidP="001B1B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Cs/>
          <w:sz w:val="24"/>
          <w:szCs w:val="24"/>
          <w:lang w:eastAsia="ru-RU"/>
        </w:rPr>
        <w:t>-  здоровьесберегающие технологии,</w:t>
      </w:r>
    </w:p>
    <w:p w:rsidR="001B1BC0" w:rsidRPr="00835086" w:rsidRDefault="001B1BC0" w:rsidP="001B1B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Cs/>
          <w:sz w:val="24"/>
          <w:szCs w:val="24"/>
          <w:lang w:eastAsia="ru-RU"/>
        </w:rPr>
        <w:t xml:space="preserve">- проблемное изучение, </w:t>
      </w:r>
    </w:p>
    <w:p w:rsidR="001B1BC0" w:rsidRPr="00835086" w:rsidRDefault="001B1BC0" w:rsidP="001B1B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Cs/>
          <w:sz w:val="24"/>
          <w:szCs w:val="24"/>
          <w:lang w:eastAsia="ru-RU"/>
        </w:rPr>
        <w:t xml:space="preserve">- частично – поисковый метод, </w:t>
      </w:r>
    </w:p>
    <w:p w:rsidR="001B1BC0" w:rsidRPr="00835086" w:rsidRDefault="001B1BC0" w:rsidP="001B1BC0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5086">
        <w:rPr>
          <w:rFonts w:ascii="Times New Roman" w:hAnsi="Times New Roman"/>
          <w:bCs/>
          <w:sz w:val="24"/>
          <w:szCs w:val="24"/>
          <w:lang w:eastAsia="ru-RU"/>
        </w:rPr>
        <w:t>- метод проектов и исследовательская деятельность.</w:t>
      </w:r>
    </w:p>
    <w:p w:rsidR="001B1BC0" w:rsidRPr="00835086" w:rsidRDefault="001B1BC0" w:rsidP="001B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2A48" w:rsidRPr="001B1BC0" w:rsidRDefault="00C32A48" w:rsidP="001B1BC0"/>
    <w:sectPr w:rsidR="00C32A48" w:rsidRPr="001B1BC0" w:rsidSect="00C3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2EF4"/>
    <w:multiLevelType w:val="hybridMultilevel"/>
    <w:tmpl w:val="1FDEF4CE"/>
    <w:lvl w:ilvl="0" w:tplc="F86AB4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BC0"/>
    <w:rsid w:val="001B1BC0"/>
    <w:rsid w:val="00C3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1BC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B1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uiPriority w:val="10"/>
    <w:qFormat/>
    <w:rsid w:val="001B1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B1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1B1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2019-10-21T15:07:00Z</dcterms:created>
  <dcterms:modified xsi:type="dcterms:W3CDTF">2019-10-21T15:09:00Z</dcterms:modified>
</cp:coreProperties>
</file>