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DB" w:rsidRPr="007E45DB" w:rsidRDefault="007E45DB" w:rsidP="007E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532587" cy="2700243"/>
            <wp:effectExtent l="19050" t="0" r="156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20" cy="270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DB" w:rsidRPr="007E45DB" w:rsidRDefault="007E45DB" w:rsidP="007E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7E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45DB" w:rsidRPr="007E45DB" w:rsidRDefault="007E45DB" w:rsidP="007E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5DB" w:rsidRPr="007E45DB" w:rsidRDefault="007E45DB" w:rsidP="007E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5DB" w:rsidRPr="007E45DB" w:rsidRDefault="007E45DB" w:rsidP="007E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5DB" w:rsidRPr="007E45DB" w:rsidRDefault="007E45DB" w:rsidP="007E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5DB" w:rsidRPr="007E45DB" w:rsidRDefault="007E45DB" w:rsidP="007E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5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7E45DB" w:rsidRDefault="007E45DB" w:rsidP="007E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45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предмету</w:t>
      </w:r>
    </w:p>
    <w:p w:rsidR="007E45DB" w:rsidRDefault="007E45DB" w:rsidP="007E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DB">
        <w:rPr>
          <w:rFonts w:ascii="Times New Roman" w:hAnsi="Times New Roman" w:cs="Times New Roman"/>
          <w:b/>
          <w:sz w:val="28"/>
          <w:szCs w:val="28"/>
        </w:rPr>
        <w:t xml:space="preserve">«Исследовательская деятельность» </w:t>
      </w:r>
    </w:p>
    <w:p w:rsidR="007E45DB" w:rsidRPr="007E45DB" w:rsidRDefault="007E45DB" w:rsidP="007E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DB">
        <w:rPr>
          <w:rFonts w:ascii="Times New Roman" w:hAnsi="Times New Roman" w:cs="Times New Roman"/>
          <w:b/>
          <w:sz w:val="28"/>
          <w:szCs w:val="28"/>
        </w:rPr>
        <w:t xml:space="preserve">курса Брянский край </w:t>
      </w:r>
    </w:p>
    <w:p w:rsidR="007E45DB" w:rsidRPr="007E45DB" w:rsidRDefault="007E45DB" w:rsidP="007E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11</w:t>
      </w:r>
      <w:r w:rsidRPr="007E45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</w:t>
      </w:r>
    </w:p>
    <w:p w:rsidR="007E45DB" w:rsidRPr="007E45DB" w:rsidRDefault="007E45DB" w:rsidP="007E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45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учителя истории и</w:t>
      </w:r>
    </w:p>
    <w:p w:rsidR="007E45DB" w:rsidRPr="007E45DB" w:rsidRDefault="007E45DB" w:rsidP="007E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45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общественных дисциплин</w:t>
      </w:r>
    </w:p>
    <w:p w:rsidR="007E45DB" w:rsidRPr="007E45DB" w:rsidRDefault="007E45DB" w:rsidP="007E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45DB" w:rsidRPr="007E45DB" w:rsidRDefault="007E45DB" w:rsidP="007E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45DB" w:rsidRPr="007E45DB" w:rsidRDefault="007E45DB" w:rsidP="007E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5DB" w:rsidRPr="007E45DB" w:rsidRDefault="007E45DB" w:rsidP="007E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DB" w:rsidRPr="007E45DB" w:rsidRDefault="007E45DB" w:rsidP="007E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7E45DB" w:rsidRPr="007E45DB" w:rsidRDefault="007E45DB" w:rsidP="007E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DB" w:rsidRPr="007E45DB" w:rsidRDefault="007E45DB" w:rsidP="007E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DB" w:rsidRPr="007E45DB" w:rsidRDefault="007E45DB" w:rsidP="007E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DB" w:rsidRPr="007E45DB" w:rsidRDefault="007E45DB" w:rsidP="007E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DB" w:rsidRPr="007E45DB" w:rsidRDefault="007E45DB" w:rsidP="007E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DB" w:rsidRPr="007E45DB" w:rsidRDefault="007E45DB" w:rsidP="007E4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Составитель:</w:t>
      </w:r>
    </w:p>
    <w:p w:rsidR="007E45DB" w:rsidRPr="007E45DB" w:rsidRDefault="007E45DB" w:rsidP="007E4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 О. В.</w:t>
      </w:r>
    </w:p>
    <w:p w:rsidR="007E45DB" w:rsidRPr="007E45DB" w:rsidRDefault="007E45DB" w:rsidP="007E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DB" w:rsidRPr="007E45DB" w:rsidRDefault="007E45DB" w:rsidP="007E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DB" w:rsidRPr="007E45DB" w:rsidRDefault="007E45DB" w:rsidP="007E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DB" w:rsidRPr="007E45DB" w:rsidRDefault="007E45DB" w:rsidP="007E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DB" w:rsidRPr="007E45DB" w:rsidRDefault="007E45DB" w:rsidP="007E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DB" w:rsidRPr="007E45DB" w:rsidRDefault="007E45DB" w:rsidP="007E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DB" w:rsidRPr="007E45DB" w:rsidRDefault="007E45DB" w:rsidP="007E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DB" w:rsidRPr="007E45DB" w:rsidRDefault="007E45DB" w:rsidP="007E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DB" w:rsidRPr="007E45DB" w:rsidRDefault="007E45DB" w:rsidP="007E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DB" w:rsidRPr="007E45DB" w:rsidRDefault="007E45DB" w:rsidP="007E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Дятьково </w:t>
      </w:r>
    </w:p>
    <w:p w:rsidR="007E45DB" w:rsidRPr="007E45DB" w:rsidRDefault="007E45DB" w:rsidP="007E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D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 год</w:t>
      </w:r>
    </w:p>
    <w:p w:rsidR="007E45DB" w:rsidRPr="007E45DB" w:rsidRDefault="007E45DB" w:rsidP="007E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4F0" w:rsidRPr="00D966DB" w:rsidRDefault="00A364F0" w:rsidP="00A364F0">
      <w:pPr>
        <w:pStyle w:val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A364F0" w:rsidRPr="00D966DB" w:rsidRDefault="00A364F0" w:rsidP="00A364F0">
      <w:pPr>
        <w:pStyle w:val="10"/>
        <w:spacing w:line="100" w:lineRule="atLeast"/>
        <w:ind w:left="20" w:right="20" w:firstLine="840"/>
        <w:rPr>
          <w:sz w:val="24"/>
          <w:szCs w:val="24"/>
        </w:rPr>
      </w:pPr>
      <w:r w:rsidRPr="00D966DB">
        <w:rPr>
          <w:sz w:val="24"/>
          <w:szCs w:val="24"/>
        </w:rPr>
        <w:t>Рабочая программа по предмету</w:t>
      </w:r>
      <w:r w:rsidRPr="00D966DB">
        <w:rPr>
          <w:rStyle w:val="a5"/>
          <w:sz w:val="24"/>
          <w:szCs w:val="24"/>
        </w:rPr>
        <w:t xml:space="preserve"> </w:t>
      </w:r>
      <w:r w:rsidRPr="00D966DB">
        <w:rPr>
          <w:sz w:val="24"/>
          <w:szCs w:val="24"/>
        </w:rPr>
        <w:t>«Исследовательская деятельность» курса Брянский край для 11 класса составлена на основе следующих документов:</w:t>
      </w:r>
    </w:p>
    <w:p w:rsidR="00A364F0" w:rsidRPr="00D966DB" w:rsidRDefault="00A364F0" w:rsidP="00A364F0">
      <w:pPr>
        <w:pStyle w:val="10"/>
        <w:numPr>
          <w:ilvl w:val="0"/>
          <w:numId w:val="2"/>
        </w:numPr>
        <w:tabs>
          <w:tab w:val="left" w:pos="1306"/>
        </w:tabs>
        <w:spacing w:line="100" w:lineRule="atLeast"/>
        <w:ind w:left="20" w:right="20" w:firstLine="840"/>
        <w:rPr>
          <w:sz w:val="24"/>
          <w:szCs w:val="24"/>
        </w:rPr>
      </w:pPr>
      <w:r w:rsidRPr="00D966DB">
        <w:rPr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A364F0" w:rsidRPr="00D966DB" w:rsidRDefault="00A364F0" w:rsidP="00A364F0">
      <w:pPr>
        <w:pStyle w:val="10"/>
        <w:numPr>
          <w:ilvl w:val="0"/>
          <w:numId w:val="2"/>
        </w:numPr>
        <w:tabs>
          <w:tab w:val="left" w:pos="1306"/>
        </w:tabs>
        <w:spacing w:line="100" w:lineRule="atLeast"/>
        <w:ind w:left="20" w:right="20" w:firstLine="840"/>
        <w:rPr>
          <w:sz w:val="24"/>
          <w:szCs w:val="24"/>
        </w:rPr>
      </w:pPr>
      <w:r w:rsidRPr="00D966DB">
        <w:rPr>
          <w:sz w:val="24"/>
          <w:szCs w:val="24"/>
        </w:rPr>
        <w:t>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A364F0" w:rsidRPr="00D966DB" w:rsidRDefault="00A364F0" w:rsidP="00A364F0">
      <w:pPr>
        <w:pStyle w:val="10"/>
        <w:numPr>
          <w:ilvl w:val="0"/>
          <w:numId w:val="2"/>
        </w:numPr>
        <w:tabs>
          <w:tab w:val="left" w:pos="1306"/>
        </w:tabs>
        <w:spacing w:line="100" w:lineRule="atLeast"/>
        <w:ind w:left="20" w:right="20" w:firstLine="840"/>
        <w:rPr>
          <w:sz w:val="24"/>
          <w:szCs w:val="24"/>
        </w:rPr>
      </w:pPr>
      <w:r w:rsidRPr="00D966DB">
        <w:rPr>
          <w:sz w:val="24"/>
          <w:szCs w:val="24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дополнениями.</w:t>
      </w:r>
    </w:p>
    <w:p w:rsidR="00A364F0" w:rsidRPr="00D966DB" w:rsidRDefault="00A364F0" w:rsidP="00A364F0">
      <w:pPr>
        <w:pStyle w:val="10"/>
        <w:numPr>
          <w:ilvl w:val="0"/>
          <w:numId w:val="2"/>
        </w:numPr>
        <w:tabs>
          <w:tab w:val="left" w:pos="1302"/>
        </w:tabs>
        <w:spacing w:line="100" w:lineRule="atLeast"/>
        <w:ind w:left="20" w:right="20" w:firstLine="840"/>
        <w:rPr>
          <w:color w:val="000000"/>
          <w:sz w:val="24"/>
          <w:szCs w:val="24"/>
        </w:rPr>
      </w:pPr>
      <w:r w:rsidRPr="00D966DB">
        <w:rPr>
          <w:sz w:val="24"/>
          <w:szCs w:val="24"/>
        </w:rPr>
        <w:t xml:space="preserve">Приказ </w:t>
      </w:r>
      <w:proofErr w:type="spellStart"/>
      <w:r w:rsidRPr="00D966DB">
        <w:rPr>
          <w:sz w:val="24"/>
          <w:szCs w:val="24"/>
        </w:rPr>
        <w:t>Минобрнауки</w:t>
      </w:r>
      <w:proofErr w:type="spellEnd"/>
      <w:r w:rsidRPr="00D966DB">
        <w:rPr>
          <w:sz w:val="24"/>
          <w:szCs w:val="24"/>
        </w:rPr>
        <w:t xml:space="preserve"> России от 31 марта 2014 г. N 253" 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364F0" w:rsidRPr="007E45DB" w:rsidRDefault="00A364F0" w:rsidP="00A364F0">
      <w:pPr>
        <w:pStyle w:val="a6"/>
        <w:numPr>
          <w:ilvl w:val="0"/>
          <w:numId w:val="2"/>
        </w:numPr>
        <w:shd w:val="clear" w:color="auto" w:fill="FFFFFF"/>
        <w:tabs>
          <w:tab w:val="left" w:pos="1417"/>
        </w:tabs>
        <w:spacing w:line="100" w:lineRule="atLeast"/>
        <w:ind w:left="20" w:firstLine="840"/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7E4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5DB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Примерная программа среднего (полного)  общего образования </w:t>
      </w:r>
    </w:p>
    <w:p w:rsidR="00A364F0" w:rsidRPr="007E45DB" w:rsidRDefault="00A364F0" w:rsidP="00A364F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5DB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  (базовый уровень).</w:t>
      </w:r>
      <w:r w:rsidRPr="007E4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64F0" w:rsidRPr="00D966DB" w:rsidRDefault="00A364F0" w:rsidP="00A364F0">
      <w:pPr>
        <w:pStyle w:val="10"/>
        <w:numPr>
          <w:ilvl w:val="0"/>
          <w:numId w:val="2"/>
        </w:numPr>
        <w:tabs>
          <w:tab w:val="left" w:pos="1431"/>
        </w:tabs>
        <w:spacing w:line="100" w:lineRule="atLeast"/>
        <w:ind w:left="20" w:right="20" w:firstLine="840"/>
        <w:jc w:val="left"/>
        <w:rPr>
          <w:sz w:val="24"/>
          <w:szCs w:val="24"/>
        </w:rPr>
      </w:pPr>
      <w:r w:rsidRPr="00D966DB">
        <w:rPr>
          <w:sz w:val="24"/>
          <w:szCs w:val="24"/>
        </w:rPr>
        <w:t xml:space="preserve">Программа курса «Исследовательская деятельность» курса Брянский край к УМК настоящая рабочая программа разработана на основе Федерального компонента государственного стандарта общего образования, примерной программы среднего (полного) общего образования по истории и в соответствии с региональным базисным   учебным планом </w:t>
      </w:r>
    </w:p>
    <w:p w:rsidR="00A364F0" w:rsidRPr="00D966DB" w:rsidRDefault="00A364F0" w:rsidP="00A364F0">
      <w:pPr>
        <w:pStyle w:val="10"/>
        <w:tabs>
          <w:tab w:val="left" w:pos="1431"/>
        </w:tabs>
        <w:spacing w:line="100" w:lineRule="atLeast"/>
        <w:ind w:left="860" w:right="20" w:firstLine="0"/>
        <w:jc w:val="left"/>
        <w:rPr>
          <w:sz w:val="24"/>
          <w:szCs w:val="24"/>
        </w:rPr>
      </w:pPr>
      <w:r w:rsidRPr="00D966DB">
        <w:rPr>
          <w:sz w:val="24"/>
          <w:szCs w:val="24"/>
        </w:rPr>
        <w:t>(Приказ департамента образования Брянской области №776 от 26 марта 2015 год)</w:t>
      </w:r>
    </w:p>
    <w:p w:rsidR="00A364F0" w:rsidRPr="00D966DB" w:rsidRDefault="00A364F0" w:rsidP="00A364F0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4F0" w:rsidRPr="00D966DB" w:rsidRDefault="00A364F0" w:rsidP="00A364F0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 xml:space="preserve">Цель данного курса определяется принципиальным подходом к пониманию гуманитарного образования, формирования компетентности учащихся в области исследовательской деятельности как способе познания всемирной истории и истории родного края. </w:t>
      </w:r>
      <w:proofErr w:type="gramStart"/>
      <w:r w:rsidRPr="00D966DB">
        <w:rPr>
          <w:rFonts w:ascii="Times New Roman" w:hAnsi="Times New Roman" w:cs="Times New Roman"/>
          <w:sz w:val="24"/>
          <w:szCs w:val="24"/>
        </w:rPr>
        <w:t xml:space="preserve">В содержание гуманитарного образования входит введение учащихся в мир эстетической культуры (духовных ценностей, проблем, традиций), в мир искусства (т.е. готовность ориентироваться в мире текстов, литературных и музыкальных и произведений живописи), в мир народной культуры (изучение и художественное осмысление культуры народов и этносов </w:t>
      </w:r>
      <w:proofErr w:type="spellStart"/>
      <w:r w:rsidRPr="00D966DB">
        <w:rPr>
          <w:rFonts w:ascii="Times New Roman" w:hAnsi="Times New Roman" w:cs="Times New Roman"/>
          <w:sz w:val="24"/>
          <w:szCs w:val="24"/>
        </w:rPr>
        <w:t>Брянщины</w:t>
      </w:r>
      <w:proofErr w:type="spellEnd"/>
      <w:r w:rsidRPr="00D966DB">
        <w:rPr>
          <w:rFonts w:ascii="Times New Roman" w:hAnsi="Times New Roman" w:cs="Times New Roman"/>
          <w:sz w:val="24"/>
          <w:szCs w:val="24"/>
        </w:rPr>
        <w:t>, её историю формирования, проблемы и национальную специфику), формирование у учащихся готовности искать и находить собственную дорогу</w:t>
      </w:r>
      <w:proofErr w:type="gramEnd"/>
      <w:r w:rsidRPr="00D966DB">
        <w:rPr>
          <w:rFonts w:ascii="Times New Roman" w:hAnsi="Times New Roman" w:cs="Times New Roman"/>
          <w:sz w:val="24"/>
          <w:szCs w:val="24"/>
        </w:rPr>
        <w:t xml:space="preserve"> в мире духовных, этических и эстетических ценностей, проблем.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364F0" w:rsidRPr="00D966DB" w:rsidRDefault="00A364F0" w:rsidP="00A364F0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Данная цель реализуется в ходе решения задач: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-обучение алгоритмам выполнения исследования, написания и представления исследовательской работы;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D966DB">
        <w:rPr>
          <w:rFonts w:ascii="Times New Roman" w:hAnsi="Times New Roman" w:cs="Times New Roman"/>
          <w:sz w:val="24"/>
          <w:szCs w:val="24"/>
        </w:rPr>
        <w:t>ноосферного</w:t>
      </w:r>
      <w:proofErr w:type="spellEnd"/>
      <w:r w:rsidRPr="00D966DB">
        <w:rPr>
          <w:rFonts w:ascii="Times New Roman" w:hAnsi="Times New Roman" w:cs="Times New Roman"/>
          <w:sz w:val="24"/>
          <w:szCs w:val="24"/>
        </w:rPr>
        <w:t xml:space="preserve"> мышления;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- интеллектуальное, творческое и личностное развитие учащихся;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- воспитание гражданской позиции, высоких нравственных качеств и духовную культуру;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- развитие творческих способностей учащихся и осознание выбора исследовательской деятельности как для дальнейшей формы обучения в ВУЗах, так и на протяжении всей жизни учащихся.</w:t>
      </w:r>
    </w:p>
    <w:p w:rsidR="00A364F0" w:rsidRPr="00D966DB" w:rsidRDefault="00A364F0" w:rsidP="00A364F0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В содержании данного курса выделяются теоретический и прикладной аспекты.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 xml:space="preserve">Поскольку курс направлен на расширение интереса учащихся к изучению вопросов исторического краеведения на базе индивидуальной исследовательской деятельности, то наряду с традиционными формами занятий (лекция, урок, объяснение нового материала и т.д.) будут использоваться интерактивные уроки-семинары, деловые игры, экскурсии, уроки-практикумы и тестирование, а также тренинги и разнее формы индивидуальной работы. 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lastRenderedPageBreak/>
        <w:t>Приоритетная роль при изучении данного курса отводится развитию следующих умений и видов деятельности: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- работа с разными источниками информации, в том числе и с помощью компьютерных технологий, оценка их содержание;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66D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D966DB">
        <w:rPr>
          <w:rFonts w:ascii="Times New Roman" w:hAnsi="Times New Roman" w:cs="Times New Roman"/>
          <w:sz w:val="24"/>
          <w:szCs w:val="24"/>
        </w:rPr>
        <w:t xml:space="preserve"> и публичные выступления, составление аналитических справок, написание рефератов;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 xml:space="preserve">- ведение научно-исследовательской работы, в которой реализуются следующие задачи: </w:t>
      </w:r>
    </w:p>
    <w:p w:rsidR="00A364F0" w:rsidRPr="00D966DB" w:rsidRDefault="00A364F0" w:rsidP="00A364F0">
      <w:pPr>
        <w:pStyle w:val="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Диагностика творческого и интеллектуального потенциала, склонностей и интересов к исследовательской деятельности;</w:t>
      </w:r>
    </w:p>
    <w:p w:rsidR="00A364F0" w:rsidRPr="00D966DB" w:rsidRDefault="00A364F0" w:rsidP="00A364F0">
      <w:pPr>
        <w:pStyle w:val="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Развитие познавательной активности, интеллектуальных и творческих способностей;</w:t>
      </w:r>
    </w:p>
    <w:p w:rsidR="00A364F0" w:rsidRPr="00D966DB" w:rsidRDefault="00A364F0" w:rsidP="00A364F0">
      <w:pPr>
        <w:pStyle w:val="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Формирование навыков исследовательской деятельности;</w:t>
      </w:r>
    </w:p>
    <w:p w:rsidR="00A364F0" w:rsidRPr="00D966DB" w:rsidRDefault="00A364F0" w:rsidP="00A364F0">
      <w:pPr>
        <w:pStyle w:val="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Выбор направления деятельности, использование экспериментов и следовательских методик:</w:t>
      </w:r>
    </w:p>
    <w:p w:rsidR="00A364F0" w:rsidRPr="00D966DB" w:rsidRDefault="00A364F0" w:rsidP="00A364F0">
      <w:pPr>
        <w:pStyle w:val="1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разделение видов исследования;</w:t>
      </w:r>
    </w:p>
    <w:p w:rsidR="00A364F0" w:rsidRPr="00D966DB" w:rsidRDefault="00A364F0" w:rsidP="00A364F0">
      <w:pPr>
        <w:pStyle w:val="1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966DB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D966DB">
        <w:rPr>
          <w:rFonts w:ascii="Times New Roman" w:hAnsi="Times New Roman" w:cs="Times New Roman"/>
          <w:sz w:val="24"/>
          <w:szCs w:val="24"/>
        </w:rPr>
        <w:t xml:space="preserve"> и построение рабочей гипотезы;</w:t>
      </w:r>
    </w:p>
    <w:p w:rsidR="00A364F0" w:rsidRPr="00D966DB" w:rsidRDefault="00A364F0" w:rsidP="00A364F0">
      <w:pPr>
        <w:pStyle w:val="1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966DB">
        <w:rPr>
          <w:rFonts w:ascii="Times New Roman" w:hAnsi="Times New Roman" w:cs="Times New Roman"/>
          <w:sz w:val="24"/>
          <w:szCs w:val="24"/>
        </w:rPr>
        <w:t>испэользование</w:t>
      </w:r>
      <w:proofErr w:type="spellEnd"/>
      <w:r w:rsidRPr="00D966DB">
        <w:rPr>
          <w:rFonts w:ascii="Times New Roman" w:hAnsi="Times New Roman" w:cs="Times New Roman"/>
          <w:sz w:val="24"/>
          <w:szCs w:val="24"/>
        </w:rPr>
        <w:t xml:space="preserve"> социальных экспериментов и исследовательских методик;</w:t>
      </w:r>
    </w:p>
    <w:p w:rsidR="00A364F0" w:rsidRPr="00D966DB" w:rsidRDefault="00A364F0" w:rsidP="00A364F0">
      <w:pPr>
        <w:pStyle w:val="1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анализ результатов, формирование выводов</w:t>
      </w:r>
    </w:p>
    <w:p w:rsidR="00A364F0" w:rsidRPr="00D966DB" w:rsidRDefault="00A364F0" w:rsidP="00A364F0">
      <w:pPr>
        <w:pStyle w:val="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развитие коммуникативных способностей.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Критериями эффективности реализации программы является:</w:t>
      </w:r>
    </w:p>
    <w:p w:rsidR="00A364F0" w:rsidRPr="00D966DB" w:rsidRDefault="00A364F0" w:rsidP="00A364F0">
      <w:pPr>
        <w:pStyle w:val="1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- динамика развития интеллектуальных, исследовательских, творческих, коммуникативных способностей, (данные диагностики);</w:t>
      </w:r>
    </w:p>
    <w:p w:rsidR="00A364F0" w:rsidRPr="00D966DB" w:rsidRDefault="00A364F0" w:rsidP="00A364F0">
      <w:pPr>
        <w:pStyle w:val="1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- выбор оптимальных направлений учебно-исследовательской деятельности;</w:t>
      </w:r>
    </w:p>
    <w:p w:rsidR="00A364F0" w:rsidRPr="00D966DB" w:rsidRDefault="00A364F0" w:rsidP="00A364F0">
      <w:pPr>
        <w:pStyle w:val="1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- увеличение количества и повышение качества исследовательских работ учащихся.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 xml:space="preserve">Содержательными компонентами курса, кроме знаний, являются социальные навыки, умения, ключевые компетентности, совокупность моральных норм и принципов поведения людей по отношении. К обществу и другим людям, система </w:t>
      </w:r>
      <w:proofErr w:type="gramStart"/>
      <w:r w:rsidRPr="00D966DB">
        <w:rPr>
          <w:rFonts w:ascii="Times New Roman" w:hAnsi="Times New Roman" w:cs="Times New Roman"/>
          <w:sz w:val="24"/>
          <w:szCs w:val="24"/>
        </w:rPr>
        <w:t>гуманистический</w:t>
      </w:r>
      <w:proofErr w:type="gramEnd"/>
      <w:r w:rsidRPr="00D966DB">
        <w:rPr>
          <w:rFonts w:ascii="Times New Roman" w:hAnsi="Times New Roman" w:cs="Times New Roman"/>
          <w:sz w:val="24"/>
          <w:szCs w:val="24"/>
        </w:rPr>
        <w:t xml:space="preserve"> и демократических ценностей.</w:t>
      </w:r>
    </w:p>
    <w:p w:rsidR="00A364F0" w:rsidRPr="00D966DB" w:rsidRDefault="00A364F0" w:rsidP="00A364F0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4F0" w:rsidRPr="00D966DB" w:rsidRDefault="00A364F0" w:rsidP="00A364F0">
      <w:pPr>
        <w:spacing w:after="0" w:line="10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Рабочая программа составлена с учетом изучения истории Брянского края в объеме 1 час в неделю. Количество часов год – 35.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364F0" w:rsidRPr="00D966DB" w:rsidRDefault="00A364F0" w:rsidP="00A364F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4F0" w:rsidRPr="007E45DB" w:rsidRDefault="007E45DB" w:rsidP="007E45DB">
      <w:pPr>
        <w:tabs>
          <w:tab w:val="center" w:pos="4677"/>
          <w:tab w:val="left" w:pos="6945"/>
        </w:tabs>
        <w:rPr>
          <w:rFonts w:ascii="Times New Roman" w:hAnsi="Times New Roman" w:cs="Times New Roman"/>
          <w:b/>
          <w:sz w:val="24"/>
          <w:szCs w:val="24"/>
        </w:rPr>
      </w:pPr>
      <w:r w:rsidRPr="007E45DB">
        <w:rPr>
          <w:rFonts w:ascii="Times New Roman" w:hAnsi="Times New Roman" w:cs="Times New Roman"/>
          <w:b/>
          <w:sz w:val="24"/>
          <w:szCs w:val="24"/>
        </w:rPr>
        <w:tab/>
      </w:r>
      <w:r w:rsidR="00A364F0" w:rsidRPr="007E45DB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  <w:r w:rsidRPr="007E45DB">
        <w:rPr>
          <w:rFonts w:ascii="Times New Roman" w:hAnsi="Times New Roman" w:cs="Times New Roman"/>
          <w:b/>
          <w:sz w:val="24"/>
          <w:szCs w:val="24"/>
        </w:rPr>
        <w:tab/>
      </w:r>
    </w:p>
    <w:p w:rsidR="00A364F0" w:rsidRPr="00D966DB" w:rsidRDefault="00A364F0" w:rsidP="00A364F0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2499"/>
        <w:gridCol w:w="1575"/>
        <w:gridCol w:w="1555"/>
        <w:gridCol w:w="1607"/>
        <w:gridCol w:w="1594"/>
      </w:tblGrid>
      <w:tr w:rsidR="00A364F0" w:rsidRPr="00D966DB" w:rsidTr="0027603C">
        <w:tc>
          <w:tcPr>
            <w:tcW w:w="741" w:type="dxa"/>
            <w:vMerge w:val="restart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499" w:type="dxa"/>
            <w:vMerge w:val="restart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75" w:type="dxa"/>
            <w:vMerge w:val="restart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756" w:type="dxa"/>
            <w:gridSpan w:val="3"/>
          </w:tcPr>
          <w:p w:rsidR="00A364F0" w:rsidRPr="00D966DB" w:rsidRDefault="00A364F0" w:rsidP="0027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364F0" w:rsidRPr="00D966DB" w:rsidTr="0027603C">
        <w:tc>
          <w:tcPr>
            <w:tcW w:w="741" w:type="dxa"/>
            <w:vMerge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607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лабораторно-практические работы</w:t>
            </w:r>
          </w:p>
        </w:tc>
        <w:tc>
          <w:tcPr>
            <w:tcW w:w="1594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A364F0" w:rsidRPr="00D966DB" w:rsidTr="0027603C">
        <w:tc>
          <w:tcPr>
            <w:tcW w:w="741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75" w:type="dxa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5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c>
          <w:tcPr>
            <w:tcW w:w="741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Раздел 1. Алгоритм выполнения научного исследования</w:t>
            </w:r>
          </w:p>
        </w:tc>
        <w:tc>
          <w:tcPr>
            <w:tcW w:w="1575" w:type="dxa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555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7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c>
          <w:tcPr>
            <w:tcW w:w="741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Раздел 2. Выполнение исследовательской работы</w:t>
            </w:r>
          </w:p>
        </w:tc>
        <w:tc>
          <w:tcPr>
            <w:tcW w:w="1575" w:type="dxa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55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c>
          <w:tcPr>
            <w:tcW w:w="741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Презентация исследовательской </w:t>
            </w:r>
            <w:r w:rsidRPr="00D9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575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555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c>
          <w:tcPr>
            <w:tcW w:w="741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99" w:type="dxa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5" w:type="dxa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5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7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A364F0" w:rsidRPr="00D966DB" w:rsidRDefault="00A364F0" w:rsidP="0027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4F0" w:rsidRPr="00D966DB" w:rsidRDefault="00A364F0" w:rsidP="00A364F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4F0" w:rsidRPr="00D966DB" w:rsidRDefault="00A364F0" w:rsidP="00A364F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4F0" w:rsidRPr="00D966DB" w:rsidRDefault="00A364F0" w:rsidP="00A36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6DB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b/>
          <w:sz w:val="24"/>
          <w:szCs w:val="24"/>
        </w:rPr>
        <w:t>Введение – 1 час.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Актуализация исследовательской  потребности учащихся.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b/>
          <w:sz w:val="24"/>
          <w:szCs w:val="24"/>
        </w:rPr>
        <w:t>Алгоритм выполнения  научного исследования – 18 часов.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 xml:space="preserve">Отбор и систематизация учебного материала по теме «Административное устройство и населения </w:t>
      </w:r>
      <w:proofErr w:type="spellStart"/>
      <w:r w:rsidRPr="00D966DB">
        <w:rPr>
          <w:rFonts w:ascii="Times New Roman" w:hAnsi="Times New Roman" w:cs="Times New Roman"/>
          <w:sz w:val="24"/>
          <w:szCs w:val="24"/>
        </w:rPr>
        <w:t>Брянщины</w:t>
      </w:r>
      <w:proofErr w:type="spellEnd"/>
      <w:r w:rsidRPr="00D966DB">
        <w:rPr>
          <w:rFonts w:ascii="Times New Roman" w:hAnsi="Times New Roman" w:cs="Times New Roman"/>
          <w:sz w:val="24"/>
          <w:szCs w:val="24"/>
        </w:rPr>
        <w:t xml:space="preserve"> в конце 19 начале 20 века». Развитие навыка работы   со статистическими материалами, умением устанавливать причинно-следственные связи и делать выводы.  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 xml:space="preserve">Понятие «цели» и «задачи», умение их выделять в исследовательской деятельности.  Постановка цели и определение задач по теме « Экономическое и социальное развитие </w:t>
      </w:r>
      <w:proofErr w:type="spellStart"/>
      <w:r w:rsidRPr="00D966DB">
        <w:rPr>
          <w:rFonts w:ascii="Times New Roman" w:hAnsi="Times New Roman" w:cs="Times New Roman"/>
          <w:sz w:val="24"/>
          <w:szCs w:val="24"/>
        </w:rPr>
        <w:t>Брянщины</w:t>
      </w:r>
      <w:proofErr w:type="spellEnd"/>
      <w:r w:rsidRPr="00D966DB">
        <w:rPr>
          <w:rFonts w:ascii="Times New Roman" w:hAnsi="Times New Roman" w:cs="Times New Roman"/>
          <w:sz w:val="24"/>
          <w:szCs w:val="24"/>
        </w:rPr>
        <w:t xml:space="preserve"> в конце 19 – начале 20 века».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Взаимосвязь и обусловленность понятий «проблема» и «гипотеза».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Разнообразие письменных источников. Алгоритм работы с письменными историческими источниками.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Алгоритм работы с фотографией как историческим источником. Способы и методы передачи фотографом исторической эпохи и её героев. Отражение событий начала 20 века на фотографиях старого Брянска.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 xml:space="preserve">Юридические документы как исторический источник. Сформировать представление о нормативно-правовых актах </w:t>
      </w:r>
      <w:proofErr w:type="gramStart"/>
      <w:r w:rsidRPr="00D966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966DB">
        <w:rPr>
          <w:rFonts w:ascii="Times New Roman" w:hAnsi="Times New Roman" w:cs="Times New Roman"/>
          <w:sz w:val="24"/>
          <w:szCs w:val="24"/>
        </w:rPr>
        <w:t>Конституции, законах, указах, постановлениях, резолюциях и т. п.) как документах, отражающих общественное устройство конкретного общества с одной стороны и документах, влияющих на формирование общественных условий с другой, что позволяет считать эти документы историческими источниками.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Искусство как форма познания мира. Особенности познания мира средствами искусства. На что необходимо обратить внимание, изучая литературный и художественный источник: место и время создания, позиция автора.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Алгоритм работы с картиной и плакатом как историческим источником. Способы и методы передачи художником исторической эпохи и её героев.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Историческая карикатура как один из первоисточников, интерпретации. Сатирическая графика о проблемах российской действительности 20 века.  Свободы творчества и цензурный гнёт. История отечественного карикатурного жанра. Мастера карикатурного жанра.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Фольклор. Черты и особенности народной культуры: анонимность, злободневность, хоровое исполнение. Жанры народной культуры: анекдоты, песни, частушки, сказки.  Отражение советской эпохи в  народной культуре.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Периодическая печать. Виды периодических изданий: газеты, журналы, календари. Периодические издания как исторический источник. Правила оформления, сносок и ссылок  и периодическую печать.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Историческое кин</w:t>
      </w:r>
      <w:proofErr w:type="gramStart"/>
      <w:r w:rsidRPr="00D966D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66DB">
        <w:rPr>
          <w:rFonts w:ascii="Times New Roman" w:hAnsi="Times New Roman" w:cs="Times New Roman"/>
          <w:sz w:val="24"/>
          <w:szCs w:val="24"/>
        </w:rPr>
        <w:t xml:space="preserve"> живая правда событий, выстроенных в образные ряд. Интерпретация большой истории в художественных кинофильмах, параллельный вариант подачи исторических событий. Из истории отечественного исторического кино. Выдающиеся режиссёры</w:t>
      </w:r>
      <w:proofErr w:type="gramStart"/>
      <w:r w:rsidRPr="00D966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66DB">
        <w:rPr>
          <w:rFonts w:ascii="Times New Roman" w:hAnsi="Times New Roman" w:cs="Times New Roman"/>
          <w:sz w:val="24"/>
          <w:szCs w:val="24"/>
        </w:rPr>
        <w:t xml:space="preserve"> С.Эйзенштейн, В. Пудовкин, М.Ромм.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 xml:space="preserve">  История страны в документальных фильмах. Выдающиеся события, запечатленные киноплёнку как исторический источник.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Историческая карта. Отражение систематизированного материала в картах. Анализ исторической личности по выработанным критериям. Составление исторического портрета, эссе.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lastRenderedPageBreak/>
        <w:t xml:space="preserve">Живые свидетели источников событий. Методика проведения опроса очевидцев событий. 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Значимость вещественных источников в процессе познания. Вещественные источники второй половины 20 века.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b/>
          <w:sz w:val="24"/>
          <w:szCs w:val="24"/>
        </w:rPr>
        <w:t>Раздел 2. Выполнение исследовательской работы – 12 часов.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Правила оформления исследовательских работ. Обоснованность выбора темы исследовательской работы.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Методология написания текста исследовательской работы. Составление плана исследовательской работы.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Методика написания введения к научно-исследовательской работе.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Отработка навыка написания научного текста. Написание статьи по теме исследовательской работы в периодическую печать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Общие правила работы с информационными источниками. Оформление сносок, списка литературы.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Формулировка выводов по результатам собственных исследований.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Подготовка и оформление приложения к работе (схемы, таблицы, фотоматериалы, архивные справки).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 xml:space="preserve">Встреча с консультантами и специалистами в выбранной сфере. Корректировка исследовательской части работы. 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66DB">
        <w:rPr>
          <w:rFonts w:ascii="Times New Roman" w:hAnsi="Times New Roman" w:cs="Times New Roman"/>
          <w:b/>
          <w:sz w:val="24"/>
          <w:szCs w:val="24"/>
        </w:rPr>
        <w:t>Подготовка презентации исследовательской работы. Защита исследовательской работы – 4 часа.</w:t>
      </w:r>
    </w:p>
    <w:p w:rsidR="00A364F0" w:rsidRPr="00D966DB" w:rsidRDefault="00A364F0" w:rsidP="00A364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4F0" w:rsidRPr="00D966DB" w:rsidRDefault="00A364F0" w:rsidP="00A36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6DB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D966D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364F0" w:rsidRPr="00D966DB" w:rsidRDefault="00A364F0" w:rsidP="00A364F0">
      <w:pPr>
        <w:pStyle w:val="11"/>
      </w:pPr>
      <w:r w:rsidRPr="00D966DB">
        <w:rPr>
          <w:i/>
          <w:color w:val="000000"/>
        </w:rPr>
        <w:t xml:space="preserve">Выпускник должен знать:                                                                                                                  </w:t>
      </w:r>
      <w:r w:rsidRPr="00D966DB">
        <w:rPr>
          <w:color w:val="000000"/>
        </w:rPr>
        <w:t xml:space="preserve">Типы проектов                                                                                                                                             Этапы выполнения проекта                                                                                                             </w:t>
      </w:r>
      <w:proofErr w:type="gramStart"/>
      <w:r w:rsidRPr="00D966DB">
        <w:rPr>
          <w:color w:val="000000"/>
        </w:rPr>
        <w:t>Методы решения творческих задач                                                                                                 Формы защиты проекта</w:t>
      </w:r>
      <w:proofErr w:type="gramEnd"/>
      <w:r w:rsidRPr="00D966DB">
        <w:rPr>
          <w:color w:val="000000"/>
        </w:rPr>
        <w:t xml:space="preserve">                                                                                                                Структура исследовательской работы                                                                                               Методы исследования                                                                                                                    Способы получения и переработки информации                                                                        Правила оформления результатов исследования.                                                                            Формы представления результатов                                                                                            Требования к докладу                                                                                                                      Отличие проектной деятельности и исследования.                                                                        </w:t>
      </w:r>
      <w:r w:rsidRPr="00D966DB">
        <w:rPr>
          <w:i/>
          <w:color w:val="000000"/>
        </w:rPr>
        <w:t xml:space="preserve">Должен уметь:                                                                                                                             </w:t>
      </w:r>
      <w:r w:rsidRPr="00D966DB">
        <w:rPr>
          <w:color w:val="000000"/>
        </w:rPr>
        <w:t>Выполнять разные виды проектов.                                                                                      Использовать методы решения творческих задач для решения учебных задач</w:t>
      </w:r>
      <w:proofErr w:type="gramStart"/>
      <w:r w:rsidRPr="00D966DB">
        <w:rPr>
          <w:color w:val="000000"/>
        </w:rPr>
        <w:t xml:space="preserve">                     О</w:t>
      </w:r>
      <w:proofErr w:type="gramEnd"/>
      <w:r w:rsidRPr="00D966DB">
        <w:rPr>
          <w:color w:val="000000"/>
        </w:rPr>
        <w:t>формлять и защищать проект в соответствии с требованием                                          Формулировать тему исследования                                                                                            Выдвигать гипотезу.                                                                                                                        Находить и перерабатывать информацию                                                                                            Работать с литературой и оформлять библиографический список                                            Составлять разные виды докладов                                                                                                          Вести дискуссию</w:t>
      </w:r>
      <w:proofErr w:type="gramStart"/>
      <w:r w:rsidRPr="00D966DB">
        <w:rPr>
          <w:color w:val="000000"/>
        </w:rPr>
        <w:t xml:space="preserve"> .</w:t>
      </w:r>
      <w:proofErr w:type="gramEnd"/>
    </w:p>
    <w:tbl>
      <w:tblPr>
        <w:tblW w:w="0" w:type="auto"/>
        <w:tblLayout w:type="fixed"/>
        <w:tblLook w:val="0000"/>
      </w:tblPr>
      <w:tblGrid>
        <w:gridCol w:w="862"/>
        <w:gridCol w:w="4314"/>
        <w:gridCol w:w="1043"/>
        <w:gridCol w:w="1165"/>
        <w:gridCol w:w="27"/>
        <w:gridCol w:w="1042"/>
      </w:tblGrid>
      <w:tr w:rsidR="00A364F0" w:rsidRPr="00D966DB" w:rsidTr="0027603C">
        <w:trPr>
          <w:trHeight w:val="12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Название темы, раздела урока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364F0" w:rsidRPr="00D966DB" w:rsidTr="0027603C">
        <w:trPr>
          <w:trHeight w:val="12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12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Введение, исследование как открытие нового знания.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Отбор и систематизация учебного материала по теме «Административное устройство и население «</w:t>
            </w:r>
            <w:proofErr w:type="spellStart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9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19 начале 20 века»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определения задач по теме «Экономическое и социальное развитие </w:t>
            </w:r>
            <w:proofErr w:type="spellStart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 в конце 19 – начале 20 </w:t>
            </w:r>
            <w:proofErr w:type="gramStart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Проблема. Гипотеза.  «Промышленное развитие и рабочее движение на </w:t>
            </w:r>
            <w:proofErr w:type="spellStart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Брянщине</w:t>
            </w:r>
            <w:proofErr w:type="spellEnd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20 века»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Структурирование текста параграфа «Брянский край в годы</w:t>
            </w:r>
            <w:proofErr w:type="gramStart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ервой мировой войны»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письменных источников. Алгоритм работы с письменными историческими источниками.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как источник знаний о прошлом. Культурная жизнь на </w:t>
            </w:r>
            <w:proofErr w:type="spellStart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Брянщине</w:t>
            </w:r>
            <w:proofErr w:type="spellEnd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20 века.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Юридические акты как исторический источник на примере темы «</w:t>
            </w:r>
            <w:proofErr w:type="spellStart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 в год революций».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истории средствами искусства. Плакат как исторический источник. </w:t>
            </w:r>
            <w:proofErr w:type="spellStart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 в годы Гражданской войны.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явления в истории Брянского края после окончания Гражданской войны.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карикатура как один из первоисточников её интерпретации. </w:t>
            </w:r>
            <w:proofErr w:type="spellStart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 в годы нэпа.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вопросы. Гипотезы и версии. </w:t>
            </w:r>
            <w:proofErr w:type="spellStart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 в 1930-е годы.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Познание истории средствами искусства. Алгоритм работы с картиной как историческим источником.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карта. Отражение систематизированного материала в картах на примере темы «Оборонительные сражения на </w:t>
            </w:r>
            <w:proofErr w:type="spellStart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Брянщине</w:t>
            </w:r>
            <w:proofErr w:type="spellEnd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 в 1941 г.»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Документально кино как исторический источник. Свидетельства документального кино о событиях  1941-1945 гг.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исторической личности по выработанным критериям. Составление </w:t>
            </w:r>
          </w:p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исторического портрета. Эссе по теме «</w:t>
            </w:r>
            <w:proofErr w:type="spellStart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Брянцы</w:t>
            </w:r>
            <w:proofErr w:type="spellEnd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ерои </w:t>
            </w:r>
            <w:proofErr w:type="spellStart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Умозаключения. Суждения. Выводы. </w:t>
            </w:r>
            <w:proofErr w:type="spellStart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 в послевоенный период.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Значимость вещественных источников в процессе познания.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Вещественные источники второй </w:t>
            </w:r>
            <w:r w:rsidRPr="00D9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половины 20 века.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Живые свидетели исторических событий. Методика проведения опроса очевидцев событий.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исследовательских работ.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выбора темы исследовательской работы. Обзор проблемных вопросов по истории </w:t>
            </w:r>
            <w:proofErr w:type="spellStart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 20 века.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Методология написания текста исследовательской работы. Составление плана.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введения </w:t>
            </w:r>
            <w:proofErr w:type="gramStart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966DB">
              <w:rPr>
                <w:rFonts w:ascii="Times New Roman" w:hAnsi="Times New Roman" w:cs="Times New Roman"/>
                <w:sz w:val="24"/>
                <w:szCs w:val="24"/>
              </w:rPr>
              <w:t xml:space="preserve"> научно- исследовательской работы. Составление плана.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Общие правила работы с информационными источниками. Оформление сносок, списка литературы.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Формулировка выводов по результатам собственных исследований.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приложения к работе (схемы, таблицы, фотоматериалы, архивные справки)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Встреча с консультантами и специалистами в выбранной сфере.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Корректировка исследовательской части работы.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исследовательской работы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F0" w:rsidRPr="00D966DB" w:rsidTr="0027603C">
        <w:trPr>
          <w:trHeight w:val="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исследовательской работы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4F0" w:rsidRPr="00D966DB" w:rsidRDefault="00A364F0" w:rsidP="002760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4F0" w:rsidRPr="00D966DB" w:rsidRDefault="00A364F0" w:rsidP="00A364F0">
      <w:pPr>
        <w:rPr>
          <w:rFonts w:ascii="Times New Roman" w:hAnsi="Times New Roman" w:cs="Times New Roman"/>
          <w:b/>
          <w:sz w:val="24"/>
          <w:szCs w:val="24"/>
        </w:rPr>
      </w:pPr>
    </w:p>
    <w:p w:rsidR="007E45DB" w:rsidRDefault="007E45DB" w:rsidP="00A364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5DB" w:rsidRDefault="007E45DB" w:rsidP="00A364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4F0" w:rsidRPr="00D966DB" w:rsidRDefault="00A364F0" w:rsidP="00A364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66DB">
        <w:rPr>
          <w:rFonts w:ascii="Times New Roman" w:hAnsi="Times New Roman" w:cs="Times New Roman"/>
          <w:b/>
          <w:sz w:val="24"/>
          <w:szCs w:val="24"/>
        </w:rPr>
        <w:t>Список учебников и учебных пособий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D966DB">
        <w:rPr>
          <w:rFonts w:ascii="Times New Roman" w:hAnsi="Times New Roman" w:cs="Times New Roman"/>
          <w:i/>
          <w:sz w:val="24"/>
          <w:szCs w:val="24"/>
        </w:rPr>
        <w:t xml:space="preserve">Белых С.Л. </w:t>
      </w:r>
      <w:r w:rsidRPr="00D966DB">
        <w:rPr>
          <w:rFonts w:ascii="Times New Roman" w:hAnsi="Times New Roman" w:cs="Times New Roman"/>
          <w:sz w:val="24"/>
          <w:szCs w:val="24"/>
        </w:rPr>
        <w:t xml:space="preserve">управление исследовательской активностью ученика: Методическое пособие для педагогов средних школ, гимназий, лицеев. – ИД «Зимородок», 2007.-56 </w:t>
      </w:r>
      <w:proofErr w:type="gramStart"/>
      <w:r w:rsidRPr="00D966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66DB">
        <w:rPr>
          <w:rFonts w:ascii="Times New Roman" w:hAnsi="Times New Roman" w:cs="Times New Roman"/>
          <w:sz w:val="24"/>
          <w:szCs w:val="24"/>
        </w:rPr>
        <w:t>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D966DB">
        <w:rPr>
          <w:rFonts w:ascii="Times New Roman" w:hAnsi="Times New Roman" w:cs="Times New Roman"/>
          <w:i/>
          <w:sz w:val="24"/>
          <w:szCs w:val="24"/>
        </w:rPr>
        <w:t xml:space="preserve">Буковский М.Е., </w:t>
      </w:r>
      <w:proofErr w:type="spellStart"/>
      <w:r w:rsidRPr="00D966DB">
        <w:rPr>
          <w:rFonts w:ascii="Times New Roman" w:hAnsi="Times New Roman" w:cs="Times New Roman"/>
          <w:i/>
          <w:sz w:val="24"/>
          <w:szCs w:val="24"/>
        </w:rPr>
        <w:t>Годненская</w:t>
      </w:r>
      <w:proofErr w:type="spellEnd"/>
      <w:r w:rsidRPr="00D966DB">
        <w:rPr>
          <w:rFonts w:ascii="Times New Roman" w:hAnsi="Times New Roman" w:cs="Times New Roman"/>
          <w:i/>
          <w:sz w:val="24"/>
          <w:szCs w:val="24"/>
        </w:rPr>
        <w:t xml:space="preserve"> Е.В. </w:t>
      </w:r>
      <w:r w:rsidRPr="00D966DB">
        <w:rPr>
          <w:rFonts w:ascii="Times New Roman" w:hAnsi="Times New Roman" w:cs="Times New Roman"/>
          <w:sz w:val="24"/>
          <w:szCs w:val="24"/>
        </w:rPr>
        <w:t>Юный исследователь: Учебная программа. – Тамбов: ТОИПКРО, 2006.-73 с.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D966DB">
        <w:rPr>
          <w:rFonts w:ascii="Times New Roman" w:hAnsi="Times New Roman" w:cs="Times New Roman"/>
          <w:i/>
          <w:sz w:val="24"/>
          <w:szCs w:val="24"/>
        </w:rPr>
        <w:t xml:space="preserve">Голованова В.И., </w:t>
      </w:r>
      <w:proofErr w:type="spellStart"/>
      <w:r w:rsidRPr="00D966DB">
        <w:rPr>
          <w:rFonts w:ascii="Times New Roman" w:hAnsi="Times New Roman" w:cs="Times New Roman"/>
          <w:i/>
          <w:sz w:val="24"/>
          <w:szCs w:val="24"/>
        </w:rPr>
        <w:t>Карбонович</w:t>
      </w:r>
      <w:proofErr w:type="spellEnd"/>
      <w:r w:rsidRPr="00D966DB">
        <w:rPr>
          <w:rFonts w:ascii="Times New Roman" w:hAnsi="Times New Roman" w:cs="Times New Roman"/>
          <w:i/>
          <w:sz w:val="24"/>
          <w:szCs w:val="24"/>
        </w:rPr>
        <w:t xml:space="preserve"> О.В., </w:t>
      </w:r>
      <w:proofErr w:type="spellStart"/>
      <w:r w:rsidRPr="00D966DB">
        <w:rPr>
          <w:rFonts w:ascii="Times New Roman" w:hAnsi="Times New Roman" w:cs="Times New Roman"/>
          <w:i/>
          <w:sz w:val="24"/>
          <w:szCs w:val="24"/>
        </w:rPr>
        <w:t>Лупоядова</w:t>
      </w:r>
      <w:proofErr w:type="spellEnd"/>
      <w:r w:rsidRPr="00D966DB">
        <w:rPr>
          <w:rFonts w:ascii="Times New Roman" w:hAnsi="Times New Roman" w:cs="Times New Roman"/>
          <w:i/>
          <w:sz w:val="24"/>
          <w:szCs w:val="24"/>
        </w:rPr>
        <w:t xml:space="preserve"> Л.Ю., Якимович И.Г. </w:t>
      </w:r>
      <w:proofErr w:type="spellStart"/>
      <w:r w:rsidRPr="00D966DB">
        <w:rPr>
          <w:rFonts w:ascii="Times New Roman" w:hAnsi="Times New Roman" w:cs="Times New Roman"/>
          <w:sz w:val="24"/>
          <w:szCs w:val="24"/>
        </w:rPr>
        <w:t>Проектеная</w:t>
      </w:r>
      <w:proofErr w:type="spellEnd"/>
      <w:r w:rsidRPr="00D966DB">
        <w:rPr>
          <w:rFonts w:ascii="Times New Roman" w:hAnsi="Times New Roman" w:cs="Times New Roman"/>
          <w:sz w:val="24"/>
          <w:szCs w:val="24"/>
        </w:rPr>
        <w:t xml:space="preserve"> и исследовательская деятельность. – Методическое пособие. – Брянск: «Курсив», 2012. – 132 </w:t>
      </w:r>
      <w:proofErr w:type="gramStart"/>
      <w:r w:rsidRPr="00D966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66DB">
        <w:rPr>
          <w:rFonts w:ascii="Times New Roman" w:hAnsi="Times New Roman" w:cs="Times New Roman"/>
          <w:sz w:val="24"/>
          <w:szCs w:val="24"/>
        </w:rPr>
        <w:t>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D966DB">
        <w:rPr>
          <w:rFonts w:ascii="Times New Roman" w:hAnsi="Times New Roman" w:cs="Times New Roman"/>
          <w:i/>
          <w:sz w:val="24"/>
          <w:szCs w:val="24"/>
        </w:rPr>
        <w:t>Петряева Е.</w:t>
      </w:r>
      <w:proofErr w:type="gramStart"/>
      <w:r w:rsidRPr="00D966DB">
        <w:rPr>
          <w:rFonts w:ascii="Times New Roman" w:hAnsi="Times New Roman" w:cs="Times New Roman"/>
          <w:i/>
          <w:sz w:val="24"/>
          <w:szCs w:val="24"/>
        </w:rPr>
        <w:t>Ю</w:t>
      </w:r>
      <w:proofErr w:type="gramEnd"/>
      <w:r w:rsidRPr="00D966D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66DB">
        <w:rPr>
          <w:rFonts w:ascii="Times New Roman" w:hAnsi="Times New Roman" w:cs="Times New Roman"/>
          <w:i/>
          <w:sz w:val="24"/>
          <w:szCs w:val="24"/>
        </w:rPr>
        <w:t>Содномова</w:t>
      </w:r>
      <w:proofErr w:type="spellEnd"/>
      <w:r w:rsidRPr="00D966DB">
        <w:rPr>
          <w:rFonts w:ascii="Times New Roman" w:hAnsi="Times New Roman" w:cs="Times New Roman"/>
          <w:i/>
          <w:sz w:val="24"/>
          <w:szCs w:val="24"/>
        </w:rPr>
        <w:t xml:space="preserve"> Л.П. Реферат и исследовательская работа: рекомендации по написанию и представлению. М.: Библиотека журнала «Исследовательская работа школьников».2008-48 </w:t>
      </w:r>
      <w:proofErr w:type="gramStart"/>
      <w:r w:rsidRPr="00D966D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966DB">
        <w:rPr>
          <w:rFonts w:ascii="Times New Roman" w:hAnsi="Times New Roman" w:cs="Times New Roman"/>
          <w:i/>
          <w:sz w:val="24"/>
          <w:szCs w:val="24"/>
        </w:rPr>
        <w:t xml:space="preserve">. – </w:t>
      </w:r>
      <w:proofErr w:type="gramStart"/>
      <w:r w:rsidRPr="00D966DB">
        <w:rPr>
          <w:rFonts w:ascii="Times New Roman" w:hAnsi="Times New Roman" w:cs="Times New Roman"/>
          <w:i/>
          <w:sz w:val="24"/>
          <w:szCs w:val="24"/>
        </w:rPr>
        <w:t>Серия</w:t>
      </w:r>
      <w:proofErr w:type="gramEnd"/>
      <w:r w:rsidRPr="00D966DB">
        <w:rPr>
          <w:rFonts w:ascii="Times New Roman" w:hAnsi="Times New Roman" w:cs="Times New Roman"/>
          <w:i/>
          <w:sz w:val="24"/>
          <w:szCs w:val="24"/>
        </w:rPr>
        <w:t xml:space="preserve"> «Методическое обеспечение».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i/>
          <w:sz w:val="24"/>
          <w:szCs w:val="24"/>
        </w:rPr>
        <w:t xml:space="preserve">Савенков А.И. </w:t>
      </w:r>
      <w:r w:rsidRPr="00D966DB">
        <w:rPr>
          <w:rFonts w:ascii="Times New Roman" w:hAnsi="Times New Roman" w:cs="Times New Roman"/>
          <w:sz w:val="24"/>
          <w:szCs w:val="24"/>
        </w:rPr>
        <w:t xml:space="preserve">Путь в </w:t>
      </w:r>
      <w:proofErr w:type="gramStart"/>
      <w:r w:rsidRPr="00D966DB">
        <w:rPr>
          <w:rFonts w:ascii="Times New Roman" w:hAnsi="Times New Roman" w:cs="Times New Roman"/>
          <w:sz w:val="24"/>
          <w:szCs w:val="24"/>
        </w:rPr>
        <w:t>неизведанное</w:t>
      </w:r>
      <w:proofErr w:type="gramEnd"/>
      <w:r w:rsidRPr="00D966DB">
        <w:rPr>
          <w:rFonts w:ascii="Times New Roman" w:hAnsi="Times New Roman" w:cs="Times New Roman"/>
          <w:sz w:val="24"/>
          <w:szCs w:val="24"/>
        </w:rPr>
        <w:t xml:space="preserve">. Развитие исследовательских способностей школьников: Методическое пособие для школьников психологов. – М.: Генезис, 2005 – 203 </w:t>
      </w:r>
      <w:proofErr w:type="gramStart"/>
      <w:r w:rsidRPr="00D966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66DB">
        <w:rPr>
          <w:rFonts w:ascii="Times New Roman" w:hAnsi="Times New Roman" w:cs="Times New Roman"/>
          <w:sz w:val="24"/>
          <w:szCs w:val="24"/>
        </w:rPr>
        <w:t>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 xml:space="preserve">История Брянского края. 20 век. </w:t>
      </w:r>
      <w:r w:rsidRPr="00D966DB">
        <w:rPr>
          <w:rFonts w:ascii="Times New Roman" w:hAnsi="Times New Roman" w:cs="Times New Roman"/>
          <w:i/>
          <w:sz w:val="24"/>
          <w:szCs w:val="24"/>
        </w:rPr>
        <w:t>Крашенинников В.В.</w:t>
      </w:r>
      <w:r w:rsidRPr="00D966DB">
        <w:rPr>
          <w:rFonts w:ascii="Times New Roman" w:hAnsi="Times New Roman" w:cs="Times New Roman"/>
          <w:sz w:val="24"/>
          <w:szCs w:val="24"/>
        </w:rPr>
        <w:t xml:space="preserve"> – Издательство </w:t>
      </w:r>
      <w:proofErr w:type="spellStart"/>
      <w:r w:rsidRPr="00D966DB">
        <w:rPr>
          <w:rFonts w:ascii="Times New Roman" w:hAnsi="Times New Roman" w:cs="Times New Roman"/>
          <w:sz w:val="24"/>
          <w:szCs w:val="24"/>
        </w:rPr>
        <w:t>Клинцовской</w:t>
      </w:r>
      <w:proofErr w:type="spellEnd"/>
      <w:r w:rsidRPr="00D966DB">
        <w:rPr>
          <w:rFonts w:ascii="Times New Roman" w:hAnsi="Times New Roman" w:cs="Times New Roman"/>
          <w:sz w:val="24"/>
          <w:szCs w:val="24"/>
        </w:rPr>
        <w:t xml:space="preserve"> городской типографии. – 2003.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lastRenderedPageBreak/>
        <w:t xml:space="preserve">История Брянского края (с </w:t>
      </w:r>
      <w:proofErr w:type="gramStart"/>
      <w:r w:rsidRPr="00D966DB">
        <w:rPr>
          <w:rFonts w:ascii="Times New Roman" w:hAnsi="Times New Roman" w:cs="Times New Roman"/>
          <w:sz w:val="24"/>
          <w:szCs w:val="24"/>
        </w:rPr>
        <w:t>древнейших</w:t>
      </w:r>
      <w:proofErr w:type="gramEnd"/>
      <w:r w:rsidRPr="00D966DB">
        <w:rPr>
          <w:rFonts w:ascii="Times New Roman" w:hAnsi="Times New Roman" w:cs="Times New Roman"/>
          <w:sz w:val="24"/>
          <w:szCs w:val="24"/>
        </w:rPr>
        <w:t xml:space="preserve"> до конца 19 века). Учебно-методическое пособие для учителей школ и студентов./под общей редакцией </w:t>
      </w:r>
      <w:r w:rsidRPr="00D966DB">
        <w:rPr>
          <w:rFonts w:ascii="Times New Roman" w:hAnsi="Times New Roman" w:cs="Times New Roman"/>
          <w:i/>
          <w:sz w:val="24"/>
          <w:szCs w:val="24"/>
        </w:rPr>
        <w:t xml:space="preserve">Е.А. </w:t>
      </w:r>
      <w:proofErr w:type="spellStart"/>
      <w:r w:rsidRPr="00D966DB">
        <w:rPr>
          <w:rFonts w:ascii="Times New Roman" w:hAnsi="Times New Roman" w:cs="Times New Roman"/>
          <w:i/>
          <w:sz w:val="24"/>
          <w:szCs w:val="24"/>
        </w:rPr>
        <w:t>Шинакова</w:t>
      </w:r>
      <w:proofErr w:type="gramStart"/>
      <w:r w:rsidRPr="00D966DB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Pr="00D966DB">
        <w:rPr>
          <w:rFonts w:ascii="Times New Roman" w:hAnsi="Times New Roman" w:cs="Times New Roman"/>
          <w:sz w:val="24"/>
          <w:szCs w:val="24"/>
        </w:rPr>
        <w:t>Брянск</w:t>
      </w:r>
      <w:proofErr w:type="spellEnd"/>
      <w:r w:rsidRPr="00D966DB">
        <w:rPr>
          <w:rFonts w:ascii="Times New Roman" w:hAnsi="Times New Roman" w:cs="Times New Roman"/>
          <w:sz w:val="24"/>
          <w:szCs w:val="24"/>
        </w:rPr>
        <w:t>: Курсив, 2012.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966DB">
        <w:rPr>
          <w:rFonts w:ascii="Times New Roman" w:hAnsi="Times New Roman" w:cs="Times New Roman"/>
          <w:sz w:val="24"/>
          <w:szCs w:val="24"/>
        </w:rPr>
        <w:t>История Брянского края. Методическое пособие для учителей. Гражданско-правовое образование. Брянск, 2006.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966DB">
        <w:rPr>
          <w:rFonts w:ascii="Times New Roman" w:hAnsi="Times New Roman" w:cs="Times New Roman"/>
          <w:sz w:val="24"/>
          <w:szCs w:val="24"/>
        </w:rPr>
        <w:t>Брянщина</w:t>
      </w:r>
      <w:proofErr w:type="spellEnd"/>
      <w:r w:rsidRPr="00D966DB">
        <w:rPr>
          <w:rFonts w:ascii="Times New Roman" w:hAnsi="Times New Roman" w:cs="Times New Roman"/>
          <w:sz w:val="24"/>
          <w:szCs w:val="24"/>
        </w:rPr>
        <w:t xml:space="preserve"> через века. Электронный учебник. Брянск, - 2003. </w:t>
      </w:r>
    </w:p>
    <w:p w:rsidR="00A364F0" w:rsidRPr="00D966DB" w:rsidRDefault="00A364F0" w:rsidP="00A364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364F0" w:rsidRPr="00D966DB" w:rsidRDefault="00A364F0" w:rsidP="00A364F0">
      <w:pPr>
        <w:rPr>
          <w:rFonts w:ascii="Times New Roman" w:hAnsi="Times New Roman" w:cs="Times New Roman"/>
          <w:sz w:val="24"/>
          <w:szCs w:val="24"/>
        </w:rPr>
      </w:pPr>
    </w:p>
    <w:p w:rsidR="00A364F0" w:rsidRPr="00D966DB" w:rsidRDefault="00A364F0" w:rsidP="00A364F0">
      <w:pPr>
        <w:rPr>
          <w:rFonts w:ascii="Times New Roman" w:hAnsi="Times New Roman" w:cs="Times New Roman"/>
          <w:sz w:val="24"/>
          <w:szCs w:val="24"/>
        </w:rPr>
      </w:pPr>
    </w:p>
    <w:p w:rsidR="00A364F0" w:rsidRPr="00D966DB" w:rsidRDefault="00A364F0" w:rsidP="00A364F0">
      <w:pPr>
        <w:rPr>
          <w:rFonts w:ascii="Times New Roman" w:hAnsi="Times New Roman" w:cs="Times New Roman"/>
          <w:sz w:val="24"/>
          <w:szCs w:val="24"/>
        </w:rPr>
      </w:pPr>
    </w:p>
    <w:p w:rsidR="00A364F0" w:rsidRPr="00D966DB" w:rsidRDefault="00A364F0" w:rsidP="00A364F0">
      <w:pPr>
        <w:rPr>
          <w:rFonts w:ascii="Times New Roman" w:hAnsi="Times New Roman" w:cs="Times New Roman"/>
          <w:sz w:val="24"/>
          <w:szCs w:val="24"/>
        </w:rPr>
      </w:pPr>
    </w:p>
    <w:p w:rsidR="00A364F0" w:rsidRPr="00D966DB" w:rsidRDefault="00A364F0" w:rsidP="00A364F0">
      <w:pPr>
        <w:rPr>
          <w:rFonts w:ascii="Times New Roman" w:hAnsi="Times New Roman" w:cs="Times New Roman"/>
          <w:sz w:val="24"/>
          <w:szCs w:val="24"/>
        </w:rPr>
      </w:pPr>
    </w:p>
    <w:p w:rsidR="00A364F0" w:rsidRPr="00D966DB" w:rsidRDefault="00A364F0" w:rsidP="00A364F0">
      <w:pPr>
        <w:rPr>
          <w:rFonts w:ascii="Times New Roman" w:hAnsi="Times New Roman" w:cs="Times New Roman"/>
          <w:sz w:val="24"/>
          <w:szCs w:val="24"/>
        </w:rPr>
      </w:pPr>
    </w:p>
    <w:p w:rsidR="00A364F0" w:rsidRPr="00D966DB" w:rsidRDefault="00A364F0" w:rsidP="00A364F0">
      <w:pPr>
        <w:rPr>
          <w:rFonts w:ascii="Times New Roman" w:hAnsi="Times New Roman" w:cs="Times New Roman"/>
          <w:sz w:val="24"/>
          <w:szCs w:val="24"/>
        </w:rPr>
      </w:pPr>
    </w:p>
    <w:p w:rsidR="00A364F0" w:rsidRPr="00D966DB" w:rsidRDefault="00A364F0">
      <w:pPr>
        <w:rPr>
          <w:rFonts w:ascii="Times New Roman" w:hAnsi="Times New Roman" w:cs="Times New Roman"/>
          <w:sz w:val="24"/>
          <w:szCs w:val="24"/>
        </w:rPr>
      </w:pPr>
    </w:p>
    <w:sectPr w:rsidR="00A364F0" w:rsidRPr="00D966DB" w:rsidSect="007E45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4F0"/>
    <w:rsid w:val="0001738F"/>
    <w:rsid w:val="000F28A4"/>
    <w:rsid w:val="00412C6F"/>
    <w:rsid w:val="00700A0D"/>
    <w:rsid w:val="007D1EFF"/>
    <w:rsid w:val="007E45DB"/>
    <w:rsid w:val="0094134D"/>
    <w:rsid w:val="00A364F0"/>
    <w:rsid w:val="00D9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F0"/>
    <w:rPr>
      <w:rFonts w:ascii="Tahoma" w:hAnsi="Tahoma" w:cs="Tahoma"/>
      <w:sz w:val="16"/>
      <w:szCs w:val="16"/>
    </w:rPr>
  </w:style>
  <w:style w:type="character" w:customStyle="1" w:styleId="a5">
    <w:name w:val="Основной текст + Полужирный"/>
    <w:basedOn w:val="a0"/>
    <w:rsid w:val="00A364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paragraph" w:styleId="a6">
    <w:name w:val="Body Text"/>
    <w:basedOn w:val="a"/>
    <w:link w:val="a7"/>
    <w:rsid w:val="00A364F0"/>
    <w:pPr>
      <w:suppressAutoHyphens/>
      <w:spacing w:after="120"/>
    </w:pPr>
    <w:rPr>
      <w:rFonts w:ascii="Calibri" w:eastAsia="SimSun" w:hAnsi="Calibri" w:cs="font184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A364F0"/>
    <w:rPr>
      <w:rFonts w:ascii="Calibri" w:eastAsia="SimSun" w:hAnsi="Calibri" w:cs="font184"/>
      <w:kern w:val="1"/>
      <w:lang w:eastAsia="ar-SA"/>
    </w:rPr>
  </w:style>
  <w:style w:type="paragraph" w:customStyle="1" w:styleId="1">
    <w:name w:val="Абзац списка1"/>
    <w:basedOn w:val="a"/>
    <w:rsid w:val="00A364F0"/>
    <w:pPr>
      <w:suppressAutoHyphens/>
      <w:ind w:left="720"/>
    </w:pPr>
    <w:rPr>
      <w:rFonts w:ascii="Calibri" w:eastAsia="SimSun" w:hAnsi="Calibri" w:cs="font184"/>
      <w:kern w:val="1"/>
      <w:lang w:eastAsia="ar-SA"/>
    </w:rPr>
  </w:style>
  <w:style w:type="paragraph" w:customStyle="1" w:styleId="10">
    <w:name w:val="Основной текст1"/>
    <w:basedOn w:val="a"/>
    <w:rsid w:val="00A364F0"/>
    <w:pPr>
      <w:shd w:val="clear" w:color="auto" w:fill="FFFFFF"/>
      <w:suppressAutoHyphens/>
      <w:spacing w:after="0" w:line="250" w:lineRule="exact"/>
      <w:ind w:hanging="340"/>
      <w:jc w:val="both"/>
    </w:pPr>
    <w:rPr>
      <w:rFonts w:ascii="Times New Roman" w:eastAsia="Times New Roman" w:hAnsi="Times New Roman" w:cs="Times New Roman"/>
      <w:kern w:val="1"/>
      <w:sz w:val="21"/>
      <w:szCs w:val="21"/>
      <w:lang w:eastAsia="ar-SA"/>
    </w:rPr>
  </w:style>
  <w:style w:type="paragraph" w:customStyle="1" w:styleId="11">
    <w:name w:val="Обычный (веб)1"/>
    <w:basedOn w:val="a"/>
    <w:rsid w:val="00A364F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Subtle Emphasis"/>
    <w:basedOn w:val="a0"/>
    <w:uiPriority w:val="19"/>
    <w:qFormat/>
    <w:rsid w:val="00A364F0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2484</Words>
  <Characters>14160</Characters>
  <Application>Microsoft Office Word</Application>
  <DocSecurity>0</DocSecurity>
  <Lines>118</Lines>
  <Paragraphs>33</Paragraphs>
  <ScaleCrop>false</ScaleCrop>
  <Company/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Евгений</cp:lastModifiedBy>
  <cp:revision>7</cp:revision>
  <dcterms:created xsi:type="dcterms:W3CDTF">2017-09-08T20:05:00Z</dcterms:created>
  <dcterms:modified xsi:type="dcterms:W3CDTF">2018-10-23T07:59:00Z</dcterms:modified>
</cp:coreProperties>
</file>